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2BB7" w14:textId="3CC683D2" w:rsidR="0045683E" w:rsidRPr="00614570" w:rsidRDefault="00614570">
      <w:pPr>
        <w:rPr>
          <w:b/>
          <w:sz w:val="28"/>
          <w:szCs w:val="28"/>
        </w:rPr>
      </w:pPr>
      <w:r w:rsidRPr="00614570">
        <w:rPr>
          <w:b/>
          <w:sz w:val="28"/>
          <w:szCs w:val="28"/>
        </w:rPr>
        <w:t>IA Tableau Report Links/Purposes</w:t>
      </w:r>
    </w:p>
    <w:p w14:paraId="155BE2DA" w14:textId="77777777" w:rsidR="00467FA4" w:rsidRDefault="00467FA4">
      <w:pPr>
        <w:rPr>
          <w:b/>
          <w:sz w:val="24"/>
        </w:rPr>
      </w:pPr>
    </w:p>
    <w:p w14:paraId="011A70BC" w14:textId="240574F9" w:rsidR="00467FA4" w:rsidRPr="001746CF" w:rsidRDefault="00467FA4">
      <w:pPr>
        <w:rPr>
          <w:b/>
          <w:sz w:val="24"/>
        </w:rPr>
      </w:pPr>
      <w:r w:rsidRPr="0075157F">
        <w:rPr>
          <w:b/>
          <w:sz w:val="24"/>
          <w:highlight w:val="yellow"/>
        </w:rPr>
        <w:t xml:space="preserve">Note: </w:t>
      </w:r>
      <w:r w:rsidRPr="0075157F">
        <w:rPr>
          <w:sz w:val="24"/>
          <w:highlight w:val="yellow"/>
        </w:rPr>
        <w:t xml:space="preserve">Reports </w:t>
      </w:r>
      <w:r w:rsidR="0075157F" w:rsidRPr="0075157F">
        <w:rPr>
          <w:sz w:val="24"/>
          <w:highlight w:val="yellow"/>
        </w:rPr>
        <w:t>highlighted in yellow are</w:t>
      </w:r>
      <w:r w:rsidRPr="0075157F">
        <w:rPr>
          <w:sz w:val="24"/>
          <w:highlight w:val="yellow"/>
        </w:rPr>
        <w:t xml:space="preserve"> the report</w:t>
      </w:r>
      <w:r w:rsidR="0075157F" w:rsidRPr="0075157F">
        <w:rPr>
          <w:sz w:val="24"/>
          <w:highlight w:val="yellow"/>
        </w:rPr>
        <w:t>s</w:t>
      </w:r>
      <w:r w:rsidRPr="0075157F">
        <w:rPr>
          <w:sz w:val="24"/>
          <w:highlight w:val="yellow"/>
        </w:rPr>
        <w:t xml:space="preserve"> new</w:t>
      </w:r>
      <w:r w:rsidR="0075157F" w:rsidRPr="0075157F">
        <w:rPr>
          <w:sz w:val="24"/>
          <w:highlight w:val="yellow"/>
        </w:rPr>
        <w:t xml:space="preserve"> or </w:t>
      </w:r>
      <w:r w:rsidRPr="0075157F">
        <w:rPr>
          <w:sz w:val="24"/>
          <w:highlight w:val="yellow"/>
        </w:rPr>
        <w:t>overhauled this year</w:t>
      </w:r>
      <w:r w:rsidR="0075157F" w:rsidRPr="0075157F">
        <w:rPr>
          <w:sz w:val="24"/>
          <w:highlight w:val="yellow"/>
        </w:rPr>
        <w:t>.</w:t>
      </w:r>
    </w:p>
    <w:p w14:paraId="6E637DDD" w14:textId="77777777" w:rsidR="008C75B0" w:rsidRPr="00A91342" w:rsidRDefault="008C75B0">
      <w:pPr>
        <w:rPr>
          <w:b/>
          <w:sz w:val="28"/>
          <w:szCs w:val="28"/>
        </w:rPr>
      </w:pPr>
      <w:r w:rsidRPr="00A91342">
        <w:rPr>
          <w:b/>
          <w:sz w:val="28"/>
          <w:szCs w:val="28"/>
        </w:rPr>
        <w:t>Admissions</w:t>
      </w:r>
    </w:p>
    <w:p w14:paraId="79E06F82" w14:textId="73EEF2E8" w:rsidR="00070A14" w:rsidRPr="001746CF" w:rsidRDefault="00744076" w:rsidP="00070A14">
      <w:pPr>
        <w:ind w:left="720"/>
      </w:pPr>
      <w:r>
        <w:rPr>
          <w:b/>
        </w:rPr>
        <w:t>Indiana High Schools to IU Campuses (Feeder HS)</w:t>
      </w:r>
      <w:r w:rsidR="00070A14" w:rsidRPr="001746CF">
        <w:rPr>
          <w:b/>
        </w:rPr>
        <w:t xml:space="preserve"> – </w:t>
      </w:r>
      <w:hyperlink r:id="rId6" w:history="1">
        <w:r w:rsidR="00D051F2" w:rsidRPr="005B6EE5">
          <w:rPr>
            <w:rStyle w:val="Hyperlink"/>
          </w:rPr>
          <w:t>https://iuia.iu.edu/finding-data/admissions/highschools/index.html</w:t>
        </w:r>
      </w:hyperlink>
      <w:r w:rsidR="00D051F2">
        <w:t xml:space="preserve"> </w:t>
      </w:r>
    </w:p>
    <w:p w14:paraId="3222CD15" w14:textId="77777777" w:rsidR="00070A14" w:rsidRPr="001746CF" w:rsidRDefault="00070A14" w:rsidP="00070A14">
      <w:pPr>
        <w:ind w:left="720"/>
      </w:pPr>
      <w:r w:rsidRPr="001746CF">
        <w:t>View the high schools that are sending students to each campus over the last 5 years, filter by campus, high school, SAT range, high school GPA and school size.</w:t>
      </w:r>
      <w:r w:rsidR="00A43099" w:rsidRPr="001746CF">
        <w:t xml:space="preserve"> Top 10 high schools. Any high school by various attributes.</w:t>
      </w:r>
      <w:r w:rsidR="00E07598" w:rsidRPr="001746CF">
        <w:t xml:space="preserve"> Includes all high schools in Indiana, and high schools in Illinois, Michigan, Ohio and Kentucky for NW, SB, EA and SE campuses.</w:t>
      </w:r>
    </w:p>
    <w:p w14:paraId="6F7114D5" w14:textId="17710D77" w:rsidR="00D051F2" w:rsidRPr="002A28A9" w:rsidRDefault="00E07598" w:rsidP="00D051F2">
      <w:pPr>
        <w:ind w:left="720"/>
      </w:pPr>
      <w:r w:rsidRPr="001746CF">
        <w:rPr>
          <w:b/>
        </w:rPr>
        <w:t xml:space="preserve">High School Profile </w:t>
      </w:r>
      <w:r w:rsidRPr="001746CF">
        <w:t>–</w:t>
      </w:r>
      <w:r w:rsidR="00D051F2">
        <w:t xml:space="preserve"> </w:t>
      </w:r>
      <w:hyperlink r:id="rId7" w:history="1">
        <w:r w:rsidR="00D051F2" w:rsidRPr="005B6EE5">
          <w:rPr>
            <w:rStyle w:val="Hyperlink"/>
          </w:rPr>
          <w:t>https://iuia.iu.edu/finding-data/admissions/highschools/index.html</w:t>
        </w:r>
      </w:hyperlink>
      <w:r w:rsidR="00D051F2">
        <w:t xml:space="preserve"> </w:t>
      </w:r>
    </w:p>
    <w:p w14:paraId="4EB14514" w14:textId="77777777" w:rsidR="00E07598" w:rsidRPr="001746CF" w:rsidRDefault="00E07598" w:rsidP="00070A14">
      <w:pPr>
        <w:ind w:left="720"/>
      </w:pPr>
      <w:r w:rsidRPr="001746CF">
        <w:t>View top N schools at the regional campuses, across the state, or just within the service region. See profiles and characteristics of students from a selected high school, retention and DFW rates.</w:t>
      </w:r>
    </w:p>
    <w:p w14:paraId="01B3F9FE" w14:textId="6ED8E047" w:rsidR="008C75B0" w:rsidRPr="001746CF" w:rsidRDefault="008C75B0" w:rsidP="008C75B0">
      <w:pPr>
        <w:ind w:left="720"/>
        <w:rPr>
          <w:rStyle w:val="Hyperlink"/>
        </w:rPr>
      </w:pPr>
      <w:r w:rsidRPr="001746CF">
        <w:rPr>
          <w:b/>
        </w:rPr>
        <w:t xml:space="preserve">Point in Cycle reports - </w:t>
      </w:r>
      <w:hyperlink r:id="rId8" w:history="1">
        <w:r w:rsidR="00D051F2" w:rsidRPr="005B6EE5">
          <w:rPr>
            <w:rStyle w:val="Hyperlink"/>
          </w:rPr>
          <w:t>https://iuia.iu.edu/finding-data/admissions/pointincycle/index.html</w:t>
        </w:r>
      </w:hyperlink>
      <w:r w:rsidR="00D051F2">
        <w:t xml:space="preserve"> </w:t>
      </w:r>
    </w:p>
    <w:p w14:paraId="708A4410" w14:textId="77777777" w:rsidR="008C75B0" w:rsidRPr="001746CF" w:rsidRDefault="00B0587B" w:rsidP="008C75B0">
      <w:pPr>
        <w:ind w:left="720"/>
      </w:pPr>
      <w:r>
        <w:t>Daily</w:t>
      </w:r>
      <w:r w:rsidR="008C75B0" w:rsidRPr="001746CF">
        <w:t xml:space="preserve"> updates on term admissions activities for</w:t>
      </w:r>
      <w:r>
        <w:t xml:space="preserve"> undergraduate admit types</w:t>
      </w:r>
      <w:r w:rsidR="008C75B0" w:rsidRPr="001746CF">
        <w:t xml:space="preserve"> compared to previous two years.   </w:t>
      </w:r>
    </w:p>
    <w:p w14:paraId="0361FBE6" w14:textId="77777777" w:rsidR="00BD3CB5" w:rsidRPr="001746CF" w:rsidRDefault="00BD3CB5" w:rsidP="006751AA">
      <w:pPr>
        <w:pStyle w:val="ListParagraph"/>
        <w:numPr>
          <w:ilvl w:val="0"/>
          <w:numId w:val="2"/>
        </w:numPr>
      </w:pPr>
      <w:r w:rsidRPr="001746CF">
        <w:rPr>
          <w:b/>
        </w:rPr>
        <w:t>Summary</w:t>
      </w:r>
      <w:r w:rsidRPr="001746CF">
        <w:t xml:space="preserve"> </w:t>
      </w:r>
      <w:r w:rsidR="00467FA4">
        <w:t>C</w:t>
      </w:r>
      <w:r w:rsidRPr="001746CF">
        <w:t>ampus level</w:t>
      </w:r>
      <w:r w:rsidR="00467FA4">
        <w:t xml:space="preserve"> summary of apps, admits, enrolled students</w:t>
      </w:r>
      <w:r w:rsidRPr="001746CF">
        <w:t>.</w:t>
      </w:r>
    </w:p>
    <w:p w14:paraId="6109681E" w14:textId="77777777" w:rsidR="004D4FB1" w:rsidRPr="00467FA4" w:rsidRDefault="004D4FB1" w:rsidP="006751AA">
      <w:pPr>
        <w:pStyle w:val="ListParagraph"/>
        <w:numPr>
          <w:ilvl w:val="0"/>
          <w:numId w:val="2"/>
        </w:numPr>
        <w:rPr>
          <w:b/>
        </w:rPr>
      </w:pPr>
      <w:r w:rsidRPr="00467FA4">
        <w:rPr>
          <w:b/>
        </w:rPr>
        <w:t xml:space="preserve">Daily Comparison </w:t>
      </w:r>
      <w:r w:rsidR="00467FA4" w:rsidRPr="00467FA4">
        <w:rPr>
          <w:b/>
        </w:rPr>
        <w:t xml:space="preserve">– </w:t>
      </w:r>
      <w:r w:rsidR="00467FA4" w:rsidRPr="00467FA4">
        <w:t>daily comparison by campus and attribute of apps, admits, deposits or enrolled students.</w:t>
      </w:r>
    </w:p>
    <w:p w14:paraId="40EC1E44" w14:textId="77777777" w:rsidR="004D4FB1" w:rsidRPr="00467FA4" w:rsidRDefault="004D4FB1" w:rsidP="006751AA">
      <w:pPr>
        <w:pStyle w:val="ListParagraph"/>
        <w:numPr>
          <w:ilvl w:val="0"/>
          <w:numId w:val="2"/>
        </w:numPr>
      </w:pPr>
      <w:r w:rsidRPr="00467FA4">
        <w:rPr>
          <w:b/>
        </w:rPr>
        <w:t xml:space="preserve">Campus Detail </w:t>
      </w:r>
      <w:r w:rsidR="00467FA4" w:rsidRPr="00467FA4">
        <w:rPr>
          <w:b/>
        </w:rPr>
        <w:t xml:space="preserve">– </w:t>
      </w:r>
      <w:r w:rsidR="00467FA4" w:rsidRPr="00467FA4">
        <w:t>Apps, admits, deposits and enrolled students by various attributes in one tabular view</w:t>
      </w:r>
    </w:p>
    <w:p w14:paraId="3D51E89A" w14:textId="77777777" w:rsidR="004D4FB1" w:rsidRPr="00467FA4" w:rsidRDefault="004D4FB1" w:rsidP="006751AA">
      <w:pPr>
        <w:pStyle w:val="ListParagraph"/>
        <w:numPr>
          <w:ilvl w:val="0"/>
          <w:numId w:val="2"/>
        </w:numPr>
      </w:pPr>
      <w:r w:rsidRPr="00467FA4">
        <w:rPr>
          <w:b/>
        </w:rPr>
        <w:t xml:space="preserve">Measure by Attribute </w:t>
      </w:r>
      <w:r w:rsidR="00467FA4" w:rsidRPr="00467FA4">
        <w:rPr>
          <w:b/>
        </w:rPr>
        <w:t xml:space="preserve">– </w:t>
      </w:r>
      <w:r w:rsidR="00467FA4" w:rsidRPr="00467FA4">
        <w:t>comparison of apps, admits, deposits or enrolled by up to 2 attributes.</w:t>
      </w:r>
    </w:p>
    <w:p w14:paraId="0A5523E1" w14:textId="77777777" w:rsidR="006347E1" w:rsidRPr="001746CF" w:rsidRDefault="006347E1" w:rsidP="006751AA">
      <w:pPr>
        <w:pStyle w:val="ListParagraph"/>
        <w:numPr>
          <w:ilvl w:val="0"/>
          <w:numId w:val="2"/>
        </w:numPr>
      </w:pPr>
      <w:r w:rsidRPr="001746CF">
        <w:rPr>
          <w:b/>
        </w:rPr>
        <w:t>Crosstab –</w:t>
      </w:r>
      <w:r w:rsidRPr="001746CF">
        <w:t xml:space="preserve"> view multi-campus activity at any phase of the admissions funnel, across campuses.</w:t>
      </w:r>
    </w:p>
    <w:p w14:paraId="7F4E3099" w14:textId="77777777" w:rsidR="00BD3CB5" w:rsidRPr="001746CF" w:rsidRDefault="00BD3CB5" w:rsidP="00BD3CB5">
      <w:pPr>
        <w:pStyle w:val="ListParagraph"/>
        <w:numPr>
          <w:ilvl w:val="0"/>
          <w:numId w:val="2"/>
        </w:numPr>
      </w:pPr>
      <w:r w:rsidRPr="001746CF">
        <w:rPr>
          <w:b/>
        </w:rPr>
        <w:t>Trend</w:t>
      </w:r>
      <w:r w:rsidR="004D4FB1">
        <w:rPr>
          <w:b/>
        </w:rPr>
        <w:t>s</w:t>
      </w:r>
      <w:r w:rsidRPr="001746CF">
        <w:t xml:space="preserve"> report shows the trend over all the weeks in the cycle.</w:t>
      </w:r>
    </w:p>
    <w:p w14:paraId="75AB50D2" w14:textId="77777777" w:rsidR="00BD3CB5" w:rsidRPr="001746CF" w:rsidRDefault="004D4FB1" w:rsidP="00BD3CB5">
      <w:pPr>
        <w:pStyle w:val="ListParagraph"/>
        <w:numPr>
          <w:ilvl w:val="0"/>
          <w:numId w:val="2"/>
        </w:numPr>
      </w:pPr>
      <w:r>
        <w:rPr>
          <w:b/>
        </w:rPr>
        <w:t xml:space="preserve">Selectivity and </w:t>
      </w:r>
      <w:r w:rsidR="00BD3CB5" w:rsidRPr="001746CF">
        <w:rPr>
          <w:b/>
        </w:rPr>
        <w:t>Yield</w:t>
      </w:r>
      <w:r w:rsidR="00BD3CB5" w:rsidRPr="001746CF">
        <w:t xml:space="preserve"> report provides a view of selectivity and yield for each campus.</w:t>
      </w:r>
    </w:p>
    <w:p w14:paraId="48487037" w14:textId="77777777" w:rsidR="00BD3CB5" w:rsidRDefault="00BD3CB5" w:rsidP="00BD3CB5">
      <w:pPr>
        <w:pStyle w:val="ListParagraph"/>
        <w:numPr>
          <w:ilvl w:val="0"/>
          <w:numId w:val="2"/>
        </w:numPr>
      </w:pPr>
      <w:r w:rsidRPr="001746CF">
        <w:rPr>
          <w:b/>
        </w:rPr>
        <w:t>Geo</w:t>
      </w:r>
      <w:r w:rsidRPr="001746CF">
        <w:t xml:space="preserve"> report shows a geographical map breakdown of applicants, admits or enrolled students by campus.</w:t>
      </w:r>
    </w:p>
    <w:p w14:paraId="7492F804" w14:textId="11940A3E" w:rsidR="00D051F2" w:rsidRDefault="00070A14" w:rsidP="00070A14">
      <w:pPr>
        <w:ind w:left="720"/>
      </w:pPr>
      <w:r w:rsidRPr="001746CF">
        <w:rPr>
          <w:b/>
        </w:rPr>
        <w:t>Admitted, not enrolled</w:t>
      </w:r>
      <w:r w:rsidRPr="001746CF">
        <w:t xml:space="preserve"> – </w:t>
      </w:r>
      <w:hyperlink r:id="rId9" w:history="1">
        <w:r w:rsidR="00D051F2" w:rsidRPr="005B6EE5">
          <w:rPr>
            <w:rStyle w:val="Hyperlink"/>
          </w:rPr>
          <w:t>https://iuia.iu.edu/finding-data/admissions/admit_not_enrol/index.html</w:t>
        </w:r>
      </w:hyperlink>
    </w:p>
    <w:p w14:paraId="5E739919" w14:textId="36339975" w:rsidR="00070A14" w:rsidRPr="001746CF" w:rsidRDefault="00070A14" w:rsidP="00070A14">
      <w:pPr>
        <w:ind w:left="720"/>
      </w:pPr>
      <w:r w:rsidRPr="001746CF">
        <w:t>A view of students admitted to an IU campus in the past five years who did not enroll at that campus.    (November update)</w:t>
      </w:r>
    </w:p>
    <w:p w14:paraId="13C53E42" w14:textId="77777777" w:rsidR="00070A14" w:rsidRPr="001746CF" w:rsidRDefault="00070A14" w:rsidP="00070A14">
      <w:pPr>
        <w:pStyle w:val="ListParagraph"/>
        <w:numPr>
          <w:ilvl w:val="0"/>
          <w:numId w:val="8"/>
        </w:numPr>
      </w:pPr>
      <w:r w:rsidRPr="001746CF">
        <w:rPr>
          <w:b/>
        </w:rPr>
        <w:t>Competitor Trend</w:t>
      </w:r>
      <w:r w:rsidRPr="001746CF">
        <w:t xml:space="preserve"> - View top competitor schools by campus</w:t>
      </w:r>
    </w:p>
    <w:p w14:paraId="10F22C37" w14:textId="77777777" w:rsidR="00070A14" w:rsidRDefault="00070A14" w:rsidP="00070A14">
      <w:pPr>
        <w:pStyle w:val="ListParagraph"/>
        <w:numPr>
          <w:ilvl w:val="0"/>
          <w:numId w:val="8"/>
        </w:numPr>
      </w:pPr>
      <w:r w:rsidRPr="001746CF">
        <w:rPr>
          <w:b/>
        </w:rPr>
        <w:lastRenderedPageBreak/>
        <w:t>Admit Not Enrolled Detail</w:t>
      </w:r>
      <w:r w:rsidRPr="001746CF">
        <w:t>- Drill down to IU admit schools and majors and the enrolled schools and majors</w:t>
      </w:r>
    </w:p>
    <w:p w14:paraId="35970356" w14:textId="77777777" w:rsidR="00AC5737" w:rsidRPr="001746CF" w:rsidRDefault="00AC5737" w:rsidP="00070A14">
      <w:pPr>
        <w:pStyle w:val="ListParagraph"/>
        <w:numPr>
          <w:ilvl w:val="0"/>
          <w:numId w:val="8"/>
        </w:numPr>
      </w:pPr>
      <w:r w:rsidRPr="00AC5737">
        <w:t>You can view a list of students who were admitted and not enrolled at your campus, by running this</w:t>
      </w:r>
      <w:hyperlink r:id="rId10" w:history="1">
        <w:r w:rsidRPr="00AC5737">
          <w:rPr>
            <w:rStyle w:val="Hyperlink"/>
          </w:rPr>
          <w:t xml:space="preserve"> IUIE report</w:t>
        </w:r>
      </w:hyperlink>
      <w:r w:rsidRPr="00AC5737">
        <w:t xml:space="preserve"> </w:t>
      </w:r>
      <w:r w:rsidRPr="00AC5737">
        <w:rPr>
          <w:rFonts w:cstheme="minorHAnsi"/>
        </w:rPr>
        <w:t>(</w:t>
      </w:r>
      <w:hyperlink r:id="rId11" w:history="1">
        <w:r w:rsidRPr="00AC5737">
          <w:rPr>
            <w:rStyle w:val="Hyperlink"/>
            <w:rFonts w:cstheme="minorHAnsi"/>
            <w:color w:val="auto"/>
            <w:shd w:val="clear" w:color="auto" w:fill="FFFFFF"/>
          </w:rPr>
          <w:t>IR Admissions External Enrollment</w:t>
        </w:r>
      </w:hyperlink>
      <w:r w:rsidRPr="00AC5737">
        <w:rPr>
          <w:rFonts w:cstheme="minorHAnsi"/>
        </w:rPr>
        <w:t xml:space="preserve">), and filtering the results </w:t>
      </w:r>
      <w:r>
        <w:rPr>
          <w:rFonts w:cstheme="minorHAnsi"/>
        </w:rPr>
        <w:t>where the admit ind=Y and the derived cohort is blank. The school they attended is included in the data output.</w:t>
      </w:r>
    </w:p>
    <w:p w14:paraId="7D67CD69" w14:textId="1A91E117" w:rsidR="002B1446" w:rsidRDefault="002B1446" w:rsidP="002B1446">
      <w:pPr>
        <w:ind w:left="720"/>
        <w:rPr>
          <w:b/>
        </w:rPr>
      </w:pPr>
      <w:r w:rsidRPr="002B1446">
        <w:rPr>
          <w:b/>
        </w:rPr>
        <w:t xml:space="preserve">Admissions Summary </w:t>
      </w:r>
      <w:hyperlink r:id="rId12" w:history="1">
        <w:r w:rsidR="00D051F2" w:rsidRPr="005B6EE5">
          <w:rPr>
            <w:rStyle w:val="Hyperlink"/>
          </w:rPr>
          <w:t>https://iuia.iu.edu/finding-data/admissions/index.html</w:t>
        </w:r>
      </w:hyperlink>
      <w:r w:rsidR="00D051F2">
        <w:t xml:space="preserve"> </w:t>
      </w:r>
    </w:p>
    <w:p w14:paraId="124026D0" w14:textId="77777777" w:rsidR="00E44D9A" w:rsidRPr="002B1446" w:rsidRDefault="002B1446" w:rsidP="002B1446">
      <w:pPr>
        <w:pStyle w:val="ListParagraph"/>
        <w:numPr>
          <w:ilvl w:val="0"/>
          <w:numId w:val="19"/>
        </w:numPr>
      </w:pPr>
      <w:r>
        <w:t xml:space="preserve">Beginner and transfer summary and trend data, including test, high school and demographic profiles for first year </w:t>
      </w:r>
      <w:proofErr w:type="gramStart"/>
      <w:r>
        <w:t>beginners</w:t>
      </w:r>
      <w:proofErr w:type="gramEnd"/>
    </w:p>
    <w:p w14:paraId="421DC22B" w14:textId="48E3503B" w:rsidR="001D1534" w:rsidRDefault="00D051F2" w:rsidP="000B3589">
      <w:pPr>
        <w:ind w:firstLine="720"/>
      </w:pPr>
      <w:r>
        <w:rPr>
          <w:b/>
        </w:rPr>
        <w:t>New Student</w:t>
      </w:r>
      <w:r w:rsidR="000B3589">
        <w:rPr>
          <w:b/>
        </w:rPr>
        <w:t xml:space="preserve"> Profile -</w:t>
      </w:r>
      <w:r>
        <w:rPr>
          <w:b/>
        </w:rPr>
        <w:t xml:space="preserve"> </w:t>
      </w:r>
      <w:hyperlink r:id="rId13" w:history="1">
        <w:r w:rsidRPr="005B6EE5">
          <w:rPr>
            <w:rStyle w:val="Hyperlink"/>
          </w:rPr>
          <w:t>https://iuia.iu.edu/finding-data/admissions/beginner_profile/index.html</w:t>
        </w:r>
      </w:hyperlink>
      <w:r>
        <w:t xml:space="preserve"> </w:t>
      </w:r>
    </w:p>
    <w:p w14:paraId="0AAEC5D7" w14:textId="77777777" w:rsidR="000B3589" w:rsidRPr="000B3589" w:rsidRDefault="000B3589" w:rsidP="000B3589">
      <w:pPr>
        <w:pStyle w:val="ListParagraph"/>
        <w:numPr>
          <w:ilvl w:val="0"/>
          <w:numId w:val="19"/>
        </w:numPr>
      </w:pPr>
      <w:r w:rsidRPr="000B3589">
        <w:t>Profiles by campus and year of first-time degree-seeking u</w:t>
      </w:r>
      <w:r w:rsidR="00744076">
        <w:t>ndergraduate students enrolled in</w:t>
      </w:r>
      <w:r w:rsidRPr="000B3589">
        <w:t xml:space="preserve"> the fall semester</w:t>
      </w:r>
      <w:r>
        <w:t xml:space="preserve"> (or began in the </w:t>
      </w:r>
      <w:r w:rsidR="00F43D7C">
        <w:t>preceding</w:t>
      </w:r>
      <w:r>
        <w:t xml:space="preserve"> summer)</w:t>
      </w:r>
    </w:p>
    <w:p w14:paraId="6DE870E4" w14:textId="701D21F2" w:rsidR="00B0587B" w:rsidRDefault="00B0587B" w:rsidP="00B0587B">
      <w:pPr>
        <w:ind w:firstLine="720"/>
      </w:pPr>
      <w:r>
        <w:rPr>
          <w:b/>
        </w:rPr>
        <w:t>Pre-college -</w:t>
      </w:r>
      <w:r w:rsidRPr="00B0587B">
        <w:t xml:space="preserve"> </w:t>
      </w:r>
      <w:hyperlink r:id="rId14" w:history="1">
        <w:r w:rsidR="00D051F2" w:rsidRPr="005B6EE5">
          <w:rPr>
            <w:rStyle w:val="Hyperlink"/>
          </w:rPr>
          <w:t>https://iuia.iu.edu/finding-data/admissions/pre-college/index.html</w:t>
        </w:r>
      </w:hyperlink>
      <w:r w:rsidR="00D051F2">
        <w:t xml:space="preserve"> </w:t>
      </w:r>
    </w:p>
    <w:p w14:paraId="093FC5FB" w14:textId="7C701FC7" w:rsidR="00B0587B" w:rsidRDefault="004D4FB1" w:rsidP="00B0587B">
      <w:pPr>
        <w:pStyle w:val="ListParagraph"/>
        <w:numPr>
          <w:ilvl w:val="0"/>
          <w:numId w:val="19"/>
        </w:numPr>
      </w:pPr>
      <w:r>
        <w:t xml:space="preserve">High School Enrollments through IU Campuses:  </w:t>
      </w:r>
      <w:r w:rsidR="00B0587B" w:rsidRPr="000B3589">
        <w:t xml:space="preserve">Profiles </w:t>
      </w:r>
      <w:r w:rsidR="00B0587B">
        <w:t xml:space="preserve">of high school (dual credit, </w:t>
      </w:r>
      <w:r w:rsidR="00587E11">
        <w:t>ACP</w:t>
      </w:r>
      <w:r w:rsidR="00B0587B">
        <w:t>, and other high school</w:t>
      </w:r>
      <w:r w:rsidR="009C4598">
        <w:t>)</w:t>
      </w:r>
      <w:r w:rsidR="00B0587B">
        <w:t xml:space="preserve"> enrollment at IU campuses.</w:t>
      </w:r>
    </w:p>
    <w:p w14:paraId="6E9AD811" w14:textId="77777777" w:rsidR="004D4FB1" w:rsidRPr="000B3589" w:rsidRDefault="004D4FB1" w:rsidP="004D4FB1">
      <w:pPr>
        <w:pStyle w:val="ListParagraph"/>
        <w:numPr>
          <w:ilvl w:val="0"/>
          <w:numId w:val="19"/>
        </w:numPr>
      </w:pPr>
      <w:r>
        <w:t>Dual Credit Funnel to IU Undergraduate:  Funnel of IU dual credit students to beginner status</w:t>
      </w:r>
    </w:p>
    <w:p w14:paraId="455FF29F" w14:textId="77777777" w:rsidR="00B0587B" w:rsidRDefault="004D4FB1" w:rsidP="00B0587B">
      <w:pPr>
        <w:pStyle w:val="ListParagraph"/>
        <w:numPr>
          <w:ilvl w:val="0"/>
          <w:numId w:val="19"/>
        </w:numPr>
      </w:pPr>
      <w:r>
        <w:t xml:space="preserve">IU Beginner Fall Cohort Students with Pre-College Hours:  </w:t>
      </w:r>
      <w:r w:rsidR="00B0587B">
        <w:t>Profile of pre-college credit by IU beginners (dual credit, ACP, AP tests, transfer credit)</w:t>
      </w:r>
    </w:p>
    <w:p w14:paraId="0CEB8DB7" w14:textId="522FAC15" w:rsidR="00070A14" w:rsidRPr="001746CF" w:rsidRDefault="00070A14" w:rsidP="00070A14">
      <w:pPr>
        <w:ind w:firstLine="720"/>
      </w:pPr>
      <w:r w:rsidRPr="001746CF">
        <w:rPr>
          <w:b/>
        </w:rPr>
        <w:t>Transfer Summary</w:t>
      </w:r>
      <w:r w:rsidRPr="001746CF">
        <w:t xml:space="preserve"> – </w:t>
      </w:r>
      <w:hyperlink r:id="rId15" w:history="1">
        <w:r w:rsidR="00242ECF" w:rsidRPr="005B6EE5">
          <w:rPr>
            <w:rStyle w:val="Hyperlink"/>
          </w:rPr>
          <w:t>https://iuia.iu.edu/finding-data/admissions/transfer/index.html</w:t>
        </w:r>
      </w:hyperlink>
      <w:r w:rsidR="00242ECF">
        <w:t xml:space="preserve"> </w:t>
      </w:r>
    </w:p>
    <w:p w14:paraId="43A851B0" w14:textId="77777777" w:rsidR="00070A14" w:rsidRPr="001746CF" w:rsidRDefault="00070A14" w:rsidP="00070A14">
      <w:pPr>
        <w:ind w:left="720"/>
      </w:pPr>
      <w:r w:rsidRPr="001746CF">
        <w:t>A variety of interactive reports that provide statistics about transfer students including counts and types of units transferred in, most common courses transferring, and most common courses taken in first IU term, broken down by transfer school. (November/March updates)</w:t>
      </w:r>
    </w:p>
    <w:p w14:paraId="2B52AD39" w14:textId="77777777" w:rsidR="00070A14" w:rsidRPr="00467FA4" w:rsidRDefault="00070A14" w:rsidP="00070A14">
      <w:pPr>
        <w:pStyle w:val="ListParagraph"/>
        <w:numPr>
          <w:ilvl w:val="0"/>
          <w:numId w:val="9"/>
        </w:numPr>
        <w:spacing w:after="0" w:line="240" w:lineRule="auto"/>
        <w:rPr>
          <w:rFonts w:eastAsia="Times New Roman" w:cs="Times New Roman"/>
        </w:rPr>
      </w:pPr>
      <w:r w:rsidRPr="001746CF">
        <w:rPr>
          <w:rFonts w:eastAsia="Times New Roman" w:cs="Arial"/>
          <w:b/>
          <w:bCs/>
          <w:color w:val="555555"/>
        </w:rPr>
        <w:t>Summary</w:t>
      </w:r>
      <w:r w:rsidRPr="001746CF">
        <w:rPr>
          <w:rFonts w:eastAsia="Times New Roman" w:cs="Arial"/>
          <w:color w:val="555555"/>
        </w:rPr>
        <w:t xml:space="preserve"> report shows numbers of transfer applicants, admits and enro</w:t>
      </w:r>
      <w:r w:rsidRPr="00467FA4">
        <w:rPr>
          <w:rFonts w:eastAsia="Times New Roman" w:cs="Arial"/>
          <w:color w:val="555555"/>
        </w:rPr>
        <w:t>lled students, by their transfer school grouping, and other biographic/demographic breakdowns.</w:t>
      </w:r>
    </w:p>
    <w:p w14:paraId="1DCC26D8" w14:textId="77777777" w:rsidR="004D4FB1" w:rsidRPr="00467FA4" w:rsidRDefault="004D4FB1" w:rsidP="00070A14">
      <w:pPr>
        <w:pStyle w:val="ListParagraph"/>
        <w:numPr>
          <w:ilvl w:val="0"/>
          <w:numId w:val="9"/>
        </w:numPr>
        <w:spacing w:after="0" w:line="240" w:lineRule="auto"/>
        <w:rPr>
          <w:rFonts w:eastAsia="Times New Roman" w:cs="Times New Roman"/>
        </w:rPr>
      </w:pPr>
      <w:r w:rsidRPr="00467FA4">
        <w:rPr>
          <w:rFonts w:eastAsia="Times New Roman" w:cs="Arial"/>
          <w:b/>
          <w:bCs/>
          <w:color w:val="555555"/>
        </w:rPr>
        <w:t xml:space="preserve">Org Breakout </w:t>
      </w:r>
      <w:r w:rsidR="00467FA4" w:rsidRPr="00467FA4">
        <w:rPr>
          <w:rFonts w:eastAsia="Times New Roman" w:cs="Arial"/>
          <w:b/>
          <w:bCs/>
          <w:color w:val="555555"/>
        </w:rPr>
        <w:t xml:space="preserve">– </w:t>
      </w:r>
      <w:r w:rsidR="00467FA4" w:rsidRPr="00467FA4">
        <w:rPr>
          <w:rFonts w:eastAsia="Times New Roman" w:cs="Arial"/>
          <w:bCs/>
          <w:color w:val="555555"/>
        </w:rPr>
        <w:t>apps, admits, enrollments for TRU’s by transfer school</w:t>
      </w:r>
    </w:p>
    <w:p w14:paraId="3BFAFCB8" w14:textId="77777777" w:rsidR="004D4FB1" w:rsidRPr="00467FA4" w:rsidRDefault="004D4FB1" w:rsidP="00070A14">
      <w:pPr>
        <w:pStyle w:val="ListParagraph"/>
        <w:numPr>
          <w:ilvl w:val="0"/>
          <w:numId w:val="9"/>
        </w:numPr>
        <w:spacing w:after="0" w:line="240" w:lineRule="auto"/>
        <w:rPr>
          <w:rFonts w:eastAsia="Times New Roman" w:cs="Times New Roman"/>
          <w:b/>
        </w:rPr>
      </w:pPr>
      <w:r w:rsidRPr="00467FA4">
        <w:rPr>
          <w:rFonts w:eastAsia="Times New Roman" w:cs="Times New Roman"/>
          <w:b/>
        </w:rPr>
        <w:t xml:space="preserve">Org – Geo </w:t>
      </w:r>
      <w:r w:rsidR="00467FA4" w:rsidRPr="00467FA4">
        <w:rPr>
          <w:rFonts w:eastAsia="Times New Roman" w:cs="Times New Roman"/>
          <w:b/>
        </w:rPr>
        <w:t xml:space="preserve">– </w:t>
      </w:r>
      <w:r w:rsidR="00467FA4" w:rsidRPr="00467FA4">
        <w:rPr>
          <w:rFonts w:eastAsia="Times New Roman" w:cs="Times New Roman"/>
        </w:rPr>
        <w:t>map of TRU transfer school locations</w:t>
      </w:r>
    </w:p>
    <w:p w14:paraId="26BDE6ED" w14:textId="77777777" w:rsidR="00070A14" w:rsidRPr="00467FA4" w:rsidRDefault="00070A14" w:rsidP="00070A14">
      <w:pPr>
        <w:pStyle w:val="ListParagraph"/>
        <w:numPr>
          <w:ilvl w:val="0"/>
          <w:numId w:val="9"/>
        </w:numPr>
        <w:spacing w:after="0" w:line="240" w:lineRule="auto"/>
        <w:rPr>
          <w:rFonts w:eastAsia="Times New Roman" w:cs="Times New Roman"/>
        </w:rPr>
      </w:pPr>
      <w:r w:rsidRPr="00467FA4">
        <w:rPr>
          <w:rFonts w:eastAsia="Times New Roman" w:cs="Arial"/>
          <w:b/>
          <w:bCs/>
          <w:color w:val="555555"/>
        </w:rPr>
        <w:t>Incoming Courses</w:t>
      </w:r>
      <w:r w:rsidRPr="00467FA4">
        <w:rPr>
          <w:rFonts w:eastAsia="Times New Roman" w:cs="Arial"/>
          <w:color w:val="555555"/>
        </w:rPr>
        <w:t xml:space="preserve"> shows the top N courses transferred into IU from transfer institutions.</w:t>
      </w:r>
    </w:p>
    <w:p w14:paraId="5E50E1E5" w14:textId="77777777" w:rsidR="00070A14" w:rsidRPr="00467FA4" w:rsidRDefault="00070A14" w:rsidP="00070A14">
      <w:pPr>
        <w:pStyle w:val="ListParagraph"/>
        <w:numPr>
          <w:ilvl w:val="0"/>
          <w:numId w:val="9"/>
        </w:numPr>
        <w:spacing w:after="0" w:line="240" w:lineRule="auto"/>
        <w:rPr>
          <w:rFonts w:eastAsia="Times New Roman" w:cs="Times New Roman"/>
        </w:rPr>
      </w:pPr>
      <w:r w:rsidRPr="00467FA4">
        <w:rPr>
          <w:rFonts w:eastAsia="Times New Roman" w:cs="Arial"/>
          <w:b/>
          <w:bCs/>
          <w:color w:val="555555"/>
        </w:rPr>
        <w:t>Incoming Degrees</w:t>
      </w:r>
      <w:r w:rsidRPr="00467FA4">
        <w:rPr>
          <w:rFonts w:eastAsia="Times New Roman" w:cs="Arial"/>
          <w:color w:val="555555"/>
        </w:rPr>
        <w:t xml:space="preserve"> shows the top Associates Degrees transferred to IU.</w:t>
      </w:r>
    </w:p>
    <w:p w14:paraId="5FF6F930" w14:textId="77777777" w:rsidR="00070A14" w:rsidRPr="00467FA4" w:rsidRDefault="00070A14" w:rsidP="00070A14">
      <w:pPr>
        <w:pStyle w:val="ListParagraph"/>
        <w:numPr>
          <w:ilvl w:val="0"/>
          <w:numId w:val="9"/>
        </w:numPr>
        <w:spacing w:after="0" w:line="240" w:lineRule="auto"/>
        <w:rPr>
          <w:rFonts w:eastAsia="Times New Roman" w:cs="Times New Roman"/>
        </w:rPr>
      </w:pPr>
      <w:r w:rsidRPr="00467FA4">
        <w:rPr>
          <w:rFonts w:eastAsia="Times New Roman" w:cs="Arial"/>
          <w:b/>
          <w:bCs/>
          <w:color w:val="555555"/>
        </w:rPr>
        <w:t>First Term IU Courses</w:t>
      </w:r>
      <w:r w:rsidRPr="00467FA4">
        <w:rPr>
          <w:rFonts w:eastAsia="Times New Roman" w:cs="Arial"/>
          <w:color w:val="555555"/>
        </w:rPr>
        <w:t xml:space="preserve"> shows the most commonly taken courses at IU in the first term by a transfer student.</w:t>
      </w:r>
    </w:p>
    <w:p w14:paraId="20C28EF7" w14:textId="77777777" w:rsidR="004D4FB1" w:rsidRPr="00467FA4" w:rsidRDefault="004D4FB1" w:rsidP="00C93B61">
      <w:pPr>
        <w:pStyle w:val="ListParagraph"/>
        <w:numPr>
          <w:ilvl w:val="0"/>
          <w:numId w:val="9"/>
        </w:numPr>
        <w:spacing w:after="0" w:line="240" w:lineRule="auto"/>
        <w:rPr>
          <w:rFonts w:eastAsia="Times New Roman" w:cs="Times New Roman"/>
        </w:rPr>
      </w:pPr>
      <w:r w:rsidRPr="00467FA4">
        <w:rPr>
          <w:rFonts w:eastAsia="Times New Roman" w:cs="Arial"/>
          <w:b/>
          <w:bCs/>
          <w:color w:val="555555"/>
        </w:rPr>
        <w:t>First Term IU Plans</w:t>
      </w:r>
      <w:r w:rsidR="00467FA4" w:rsidRPr="00467FA4">
        <w:rPr>
          <w:rFonts w:eastAsia="Times New Roman" w:cs="Arial"/>
          <w:b/>
          <w:bCs/>
          <w:color w:val="555555"/>
        </w:rPr>
        <w:t xml:space="preserve"> – </w:t>
      </w:r>
      <w:r w:rsidR="00467FA4" w:rsidRPr="00467FA4">
        <w:rPr>
          <w:rFonts w:eastAsia="Times New Roman" w:cs="Arial"/>
          <w:bCs/>
          <w:color w:val="555555"/>
        </w:rPr>
        <w:t>plans TRU students enrolled in their first term at IU</w:t>
      </w:r>
      <w:r w:rsidRPr="00467FA4">
        <w:rPr>
          <w:rFonts w:eastAsia="Times New Roman" w:cs="Arial"/>
          <w:b/>
          <w:bCs/>
          <w:color w:val="555555"/>
        </w:rPr>
        <w:t xml:space="preserve"> </w:t>
      </w:r>
    </w:p>
    <w:p w14:paraId="62F35C1D" w14:textId="77777777" w:rsidR="00C93B61" w:rsidRDefault="00C93B61" w:rsidP="00C93B61">
      <w:pPr>
        <w:spacing w:after="0" w:line="240" w:lineRule="auto"/>
        <w:ind w:left="720"/>
        <w:rPr>
          <w:b/>
        </w:rPr>
      </w:pPr>
    </w:p>
    <w:p w14:paraId="2D21C231" w14:textId="417B9B0B" w:rsidR="00070A14" w:rsidRPr="001746CF" w:rsidRDefault="00070A14" w:rsidP="00C93B61">
      <w:pPr>
        <w:spacing w:after="0" w:line="240" w:lineRule="auto"/>
        <w:ind w:left="720"/>
      </w:pPr>
      <w:r w:rsidRPr="001746CF">
        <w:rPr>
          <w:b/>
        </w:rPr>
        <w:t>Bachelor</w:t>
      </w:r>
      <w:r w:rsidR="007B0651" w:rsidRPr="001746CF">
        <w:rPr>
          <w:b/>
        </w:rPr>
        <w:t>’</w:t>
      </w:r>
      <w:r w:rsidRPr="001746CF">
        <w:rPr>
          <w:b/>
        </w:rPr>
        <w:t>s Degrees Received by Transfer Students</w:t>
      </w:r>
      <w:r w:rsidRPr="001746CF">
        <w:t xml:space="preserve"> – </w:t>
      </w:r>
      <w:hyperlink r:id="rId16" w:history="1">
        <w:r w:rsidR="00242ECF" w:rsidRPr="005B6EE5">
          <w:rPr>
            <w:rStyle w:val="Hyperlink"/>
          </w:rPr>
          <w:t>https://iuia.iu.edu/finding-data/admissions/transfer/index.html</w:t>
        </w:r>
      </w:hyperlink>
      <w:r w:rsidR="00242ECF">
        <w:t xml:space="preserve"> </w:t>
      </w:r>
    </w:p>
    <w:p w14:paraId="03239CBC" w14:textId="77777777" w:rsidR="00070A14" w:rsidRPr="001746CF" w:rsidRDefault="00070A14" w:rsidP="00070A14">
      <w:pPr>
        <w:ind w:left="720"/>
        <w:rPr>
          <w:rFonts w:eastAsia="Times New Roman" w:cs="Times New Roman"/>
        </w:rPr>
      </w:pPr>
      <w:r w:rsidRPr="001746CF">
        <w:rPr>
          <w:rFonts w:eastAsia="Times New Roman" w:cs="Times New Roman"/>
        </w:rPr>
        <w:t>View bachelor’s degrees received by transfer students by their transfer institution (Ivy Tech,</w:t>
      </w:r>
      <w:r w:rsidR="007B0651" w:rsidRPr="001746CF">
        <w:rPr>
          <w:rFonts w:eastAsia="Times New Roman" w:cs="Times New Roman"/>
        </w:rPr>
        <w:t xml:space="preserve"> </w:t>
      </w:r>
      <w:r w:rsidRPr="001746CF">
        <w:rPr>
          <w:rFonts w:eastAsia="Times New Roman" w:cs="Times New Roman"/>
        </w:rPr>
        <w:t>Vincennes, other).</w:t>
      </w:r>
    </w:p>
    <w:p w14:paraId="08407DFD" w14:textId="77777777" w:rsidR="00070A14" w:rsidRPr="001746CF" w:rsidRDefault="00070A14" w:rsidP="00070A14">
      <w:pPr>
        <w:numPr>
          <w:ilvl w:val="0"/>
          <w:numId w:val="10"/>
        </w:numPr>
        <w:spacing w:before="100" w:beforeAutospacing="1" w:after="100" w:afterAutospacing="1" w:line="240" w:lineRule="auto"/>
        <w:rPr>
          <w:rFonts w:eastAsia="Times New Roman" w:cs="Times New Roman"/>
        </w:rPr>
      </w:pPr>
      <w:r w:rsidRPr="001746CF">
        <w:rPr>
          <w:rFonts w:eastAsia="Times New Roman" w:cs="Times New Roman"/>
        </w:rPr>
        <w:t>Trend by transfer institution</w:t>
      </w:r>
    </w:p>
    <w:p w14:paraId="2D2E1467" w14:textId="77777777" w:rsidR="00070A14" w:rsidRPr="001746CF" w:rsidRDefault="00070A14" w:rsidP="00070A14">
      <w:pPr>
        <w:numPr>
          <w:ilvl w:val="0"/>
          <w:numId w:val="10"/>
        </w:numPr>
        <w:spacing w:before="100" w:beforeAutospacing="1" w:after="100" w:afterAutospacing="1" w:line="240" w:lineRule="auto"/>
        <w:rPr>
          <w:rFonts w:eastAsia="Times New Roman" w:cs="Times New Roman"/>
        </w:rPr>
      </w:pPr>
      <w:r w:rsidRPr="001746CF">
        <w:rPr>
          <w:rFonts w:eastAsia="Times New Roman" w:cs="Times New Roman"/>
        </w:rPr>
        <w:lastRenderedPageBreak/>
        <w:t>Summary by degree and major</w:t>
      </w:r>
    </w:p>
    <w:p w14:paraId="5BD17472" w14:textId="77777777" w:rsidR="00070A14" w:rsidRDefault="00070A14" w:rsidP="00070A14">
      <w:pPr>
        <w:numPr>
          <w:ilvl w:val="0"/>
          <w:numId w:val="10"/>
        </w:numPr>
        <w:spacing w:before="100" w:beforeAutospacing="1" w:after="100" w:afterAutospacing="1" w:line="240" w:lineRule="auto"/>
        <w:rPr>
          <w:rFonts w:eastAsia="Times New Roman" w:cs="Times New Roman"/>
        </w:rPr>
      </w:pPr>
      <w:r w:rsidRPr="001746CF">
        <w:rPr>
          <w:rFonts w:eastAsia="Times New Roman" w:cs="Times New Roman"/>
        </w:rPr>
        <w:t>Summary by Year</w:t>
      </w:r>
    </w:p>
    <w:p w14:paraId="0D6D1D7C" w14:textId="6A4EFA98" w:rsidR="006849C3" w:rsidRDefault="006849C3" w:rsidP="006849C3">
      <w:pPr>
        <w:ind w:firstLine="720"/>
        <w:rPr>
          <w:rStyle w:val="Hyperlink"/>
        </w:rPr>
      </w:pPr>
      <w:r>
        <w:rPr>
          <w:b/>
        </w:rPr>
        <w:t>Monthly Transfer Activity</w:t>
      </w:r>
      <w:r w:rsidRPr="001746CF">
        <w:t xml:space="preserve"> – </w:t>
      </w:r>
      <w:hyperlink r:id="rId17" w:history="1">
        <w:r w:rsidR="00D051F2" w:rsidRPr="00D051F2">
          <w:rPr>
            <w:rStyle w:val="Hyperlink"/>
          </w:rPr>
          <w:t>https://iuia.iu.edu/finding-data/admissions/transfer/index.html</w:t>
        </w:r>
        <w:r w:rsidRPr="001746CF">
          <w:rPr>
            <w:rStyle w:val="Hyperlink"/>
          </w:rPr>
          <w:t>l</w:t>
        </w:r>
      </w:hyperlink>
    </w:p>
    <w:p w14:paraId="2E10D499" w14:textId="77777777" w:rsidR="006849C3" w:rsidRDefault="006849C3" w:rsidP="006849C3">
      <w:pPr>
        <w:pStyle w:val="ListParagraph"/>
        <w:numPr>
          <w:ilvl w:val="0"/>
          <w:numId w:val="18"/>
        </w:numPr>
      </w:pPr>
      <w:r w:rsidRPr="006849C3">
        <w:t xml:space="preserve">Trends of courses, hours and students transferred to </w:t>
      </w:r>
      <w:r w:rsidR="001D1534">
        <w:t>IU</w:t>
      </w:r>
      <w:r w:rsidRPr="006849C3">
        <w:t xml:space="preserve"> campuses by month and transfer category or institution</w:t>
      </w:r>
    </w:p>
    <w:p w14:paraId="56B8AE0C" w14:textId="77777777" w:rsidR="006849C3" w:rsidRDefault="006849C3" w:rsidP="006849C3">
      <w:pPr>
        <w:pStyle w:val="ListParagraph"/>
        <w:numPr>
          <w:ilvl w:val="0"/>
          <w:numId w:val="18"/>
        </w:numPr>
      </w:pPr>
      <w:r>
        <w:t>Top ‘N’ courses transferred to IU from other institutions</w:t>
      </w:r>
    </w:p>
    <w:p w14:paraId="05F9F29B" w14:textId="77777777" w:rsidR="00B0587B" w:rsidRDefault="00B0587B" w:rsidP="006849C3">
      <w:pPr>
        <w:pStyle w:val="ListParagraph"/>
        <w:numPr>
          <w:ilvl w:val="0"/>
          <w:numId w:val="18"/>
        </w:numPr>
      </w:pPr>
      <w:r>
        <w:t>Credit Evaluation by transfer rules, and comparisons of regular vs undistributed credit</w:t>
      </w:r>
    </w:p>
    <w:p w14:paraId="60DCDB87" w14:textId="7B3D364F" w:rsidR="006849C3" w:rsidRDefault="006849C3" w:rsidP="00E10505">
      <w:pPr>
        <w:ind w:left="720"/>
        <w:rPr>
          <w:rStyle w:val="Hyperlink"/>
        </w:rPr>
      </w:pPr>
      <w:r>
        <w:rPr>
          <w:b/>
        </w:rPr>
        <w:t>Transfer Active Beginners and Transfers</w:t>
      </w:r>
      <w:r w:rsidRPr="001746CF">
        <w:t xml:space="preserve"> – </w:t>
      </w:r>
      <w:hyperlink r:id="rId18" w:history="1">
        <w:r w:rsidR="00D051F2" w:rsidRPr="005B6EE5">
          <w:rPr>
            <w:rStyle w:val="Hyperlink"/>
          </w:rPr>
          <w:t>https://iuia.iu.edu/finding-data/admissions/transfer/index.html</w:t>
        </w:r>
      </w:hyperlink>
      <w:r w:rsidR="00D051F2">
        <w:t xml:space="preserve"> </w:t>
      </w:r>
    </w:p>
    <w:p w14:paraId="13DEC53A" w14:textId="77777777" w:rsidR="006849C3" w:rsidRDefault="006849C3" w:rsidP="006849C3">
      <w:pPr>
        <w:pStyle w:val="ListParagraph"/>
        <w:numPr>
          <w:ilvl w:val="0"/>
          <w:numId w:val="18"/>
        </w:numPr>
      </w:pPr>
      <w:r>
        <w:t xml:space="preserve">View any transfer activity (AP credits, other test credits, dual credit, pre-IU transfer credit, general education core, TSAP, </w:t>
      </w:r>
      <w:proofErr w:type="gramStart"/>
      <w:r>
        <w:t>associates</w:t>
      </w:r>
      <w:proofErr w:type="gramEnd"/>
      <w:r>
        <w:t xml:space="preserve"> degrees) for beginner and transfer cohorts</w:t>
      </w:r>
    </w:p>
    <w:p w14:paraId="64410D39" w14:textId="77777777" w:rsidR="004E18F5" w:rsidRPr="006849C3" w:rsidRDefault="004E18F5" w:rsidP="006849C3">
      <w:pPr>
        <w:pStyle w:val="ListParagraph"/>
        <w:numPr>
          <w:ilvl w:val="0"/>
          <w:numId w:val="18"/>
        </w:numPr>
      </w:pPr>
      <w:r>
        <w:t>View transfer student headcount and hours from other institutions</w:t>
      </w:r>
    </w:p>
    <w:p w14:paraId="2EA524AA" w14:textId="76CBDE9D" w:rsidR="008C75B0" w:rsidRPr="00A91342" w:rsidRDefault="008C75B0" w:rsidP="008C75B0">
      <w:pPr>
        <w:rPr>
          <w:b/>
          <w:sz w:val="28"/>
          <w:szCs w:val="28"/>
        </w:rPr>
      </w:pPr>
      <w:r w:rsidRPr="00A91342">
        <w:rPr>
          <w:b/>
          <w:sz w:val="28"/>
          <w:szCs w:val="28"/>
        </w:rPr>
        <w:t>Enrollments</w:t>
      </w:r>
    </w:p>
    <w:p w14:paraId="4C8AA3DB" w14:textId="08702130" w:rsidR="00282AE9" w:rsidRPr="001746CF" w:rsidRDefault="00282AE9" w:rsidP="00282AE9">
      <w:pPr>
        <w:ind w:left="720"/>
      </w:pPr>
      <w:r w:rsidRPr="001746CF">
        <w:rPr>
          <w:b/>
        </w:rPr>
        <w:t xml:space="preserve">Enrollment Summary Tool </w:t>
      </w:r>
      <w:r w:rsidRPr="001746CF">
        <w:t>(a University Internal version &amp; a Public Version</w:t>
      </w:r>
      <w:r>
        <w:t xml:space="preserve"> of Official Headcounts &amp; Hours</w:t>
      </w:r>
      <w:r w:rsidRPr="001746CF">
        <w:t xml:space="preserve">) - </w:t>
      </w:r>
      <w:hyperlink r:id="rId19" w:history="1">
        <w:r w:rsidR="00D051F2" w:rsidRPr="005B6EE5">
          <w:rPr>
            <w:rStyle w:val="Hyperlink"/>
          </w:rPr>
          <w:t>https://iuia.iu.edu/finding-data/enrollment/index.html</w:t>
        </w:r>
      </w:hyperlink>
      <w:r w:rsidR="00D051F2">
        <w:t xml:space="preserve"> </w:t>
      </w:r>
      <w:r w:rsidRPr="001746CF">
        <w:rPr>
          <w:color w:val="1F497D"/>
        </w:rPr>
        <w:t xml:space="preserve"> </w:t>
      </w:r>
      <w:r w:rsidRPr="001746CF">
        <w:t>(Interactive reports)</w:t>
      </w:r>
    </w:p>
    <w:p w14:paraId="7DBCF859" w14:textId="77777777" w:rsidR="00282AE9" w:rsidRPr="001746CF" w:rsidRDefault="00282AE9" w:rsidP="00282AE9">
      <w:pPr>
        <w:ind w:left="720"/>
      </w:pPr>
      <w:r w:rsidRPr="001746CF">
        <w:t>Quick access to IU individual campus or university wide enrollment information for the past five years by term.  The data can be filtered by age category, cohort, degree status, online status, residency, sex, race/ethnicity, and under representative minority.  Other views include:  county, state, and country; group/school; and programs/plans. (September, January, August updates)</w:t>
      </w:r>
    </w:p>
    <w:p w14:paraId="55906ED5" w14:textId="77777777" w:rsidR="00282AE9" w:rsidRPr="001746CF" w:rsidRDefault="00282AE9" w:rsidP="00282AE9">
      <w:pPr>
        <w:pStyle w:val="ListParagraph"/>
        <w:numPr>
          <w:ilvl w:val="0"/>
          <w:numId w:val="3"/>
        </w:numPr>
      </w:pPr>
      <w:r w:rsidRPr="001746CF">
        <w:rPr>
          <w:b/>
        </w:rPr>
        <w:t>Heads and Hours</w:t>
      </w:r>
      <w:r w:rsidRPr="001746CF">
        <w:t xml:space="preserve"> report displays a 6 year trend and comparison of heads, hours or FTE between the term selected and one year prior based on the campus, time period and attributes selected.</w:t>
      </w:r>
    </w:p>
    <w:p w14:paraId="20F8CF00" w14:textId="77777777" w:rsidR="00282AE9" w:rsidRPr="001746CF" w:rsidRDefault="00282AE9" w:rsidP="00282AE9">
      <w:pPr>
        <w:pStyle w:val="ListParagraph"/>
        <w:numPr>
          <w:ilvl w:val="0"/>
          <w:numId w:val="3"/>
        </w:numPr>
      </w:pPr>
      <w:r w:rsidRPr="001746CF">
        <w:rPr>
          <w:b/>
        </w:rPr>
        <w:t xml:space="preserve">Trends – </w:t>
      </w:r>
      <w:r w:rsidRPr="001746CF">
        <w:t>10 year trend of headcount, hours or fte</w:t>
      </w:r>
      <w:r>
        <w:t>.</w:t>
      </w:r>
    </w:p>
    <w:p w14:paraId="042A02E1" w14:textId="77777777" w:rsidR="00282AE9" w:rsidRPr="001746CF" w:rsidRDefault="00282AE9" w:rsidP="00282AE9">
      <w:pPr>
        <w:pStyle w:val="ListParagraph"/>
        <w:numPr>
          <w:ilvl w:val="0"/>
          <w:numId w:val="3"/>
        </w:numPr>
      </w:pPr>
      <w:r>
        <w:rPr>
          <w:b/>
        </w:rPr>
        <w:t>Modality</w:t>
      </w:r>
      <w:r w:rsidRPr="001746CF">
        <w:rPr>
          <w:b/>
        </w:rPr>
        <w:t xml:space="preserve"> </w:t>
      </w:r>
      <w:r w:rsidRPr="001746CF">
        <w:t>report displays a comparison of heads, hours or FTE and number of sections between the term selected and one year prior based on the campus, time period and attributes selected.</w:t>
      </w:r>
    </w:p>
    <w:p w14:paraId="5ABD16FA" w14:textId="77777777" w:rsidR="00282AE9" w:rsidRPr="001746CF" w:rsidRDefault="00282AE9" w:rsidP="00282AE9">
      <w:pPr>
        <w:pStyle w:val="ListParagraph"/>
        <w:numPr>
          <w:ilvl w:val="0"/>
          <w:numId w:val="3"/>
        </w:numPr>
      </w:pPr>
      <w:r w:rsidRPr="001746CF">
        <w:rPr>
          <w:b/>
        </w:rPr>
        <w:t>Enrollment - Geo</w:t>
      </w:r>
      <w:r w:rsidRPr="001746CF">
        <w:t xml:space="preserve"> report displays heads and hours based on the geographic location of the student.</w:t>
      </w:r>
    </w:p>
    <w:p w14:paraId="2327593A" w14:textId="77777777" w:rsidR="00282AE9" w:rsidRPr="001746CF" w:rsidRDefault="00282AE9" w:rsidP="00282AE9">
      <w:pPr>
        <w:pStyle w:val="ListParagraph"/>
        <w:numPr>
          <w:ilvl w:val="0"/>
          <w:numId w:val="3"/>
        </w:numPr>
      </w:pPr>
      <w:r w:rsidRPr="001746CF">
        <w:rPr>
          <w:b/>
        </w:rPr>
        <w:t xml:space="preserve">Enrollment </w:t>
      </w:r>
      <w:r>
        <w:rPr>
          <w:b/>
        </w:rPr>
        <w:t>–</w:t>
      </w:r>
      <w:r w:rsidRPr="001746CF">
        <w:rPr>
          <w:b/>
        </w:rPr>
        <w:t xml:space="preserve"> </w:t>
      </w:r>
      <w:r>
        <w:rPr>
          <w:b/>
        </w:rPr>
        <w:t>Geo 2</w:t>
      </w:r>
      <w:r w:rsidRPr="001746CF">
        <w:t xml:space="preserve"> report displays count</w:t>
      </w:r>
      <w:r>
        <w:t>y</w:t>
      </w:r>
      <w:r w:rsidRPr="001746CF">
        <w:t>, state and countr</w:t>
      </w:r>
      <w:r>
        <w:t>y enrollments in descending order</w:t>
      </w:r>
      <w:r w:rsidRPr="001746CF">
        <w:t xml:space="preserve"> based on the selected term, time period and campus.</w:t>
      </w:r>
    </w:p>
    <w:p w14:paraId="3796C8D5" w14:textId="4E72CB95" w:rsidR="00282AE9" w:rsidRPr="001746CF" w:rsidRDefault="00282AE9" w:rsidP="00282AE9">
      <w:pPr>
        <w:pStyle w:val="ListParagraph"/>
        <w:numPr>
          <w:ilvl w:val="0"/>
          <w:numId w:val="3"/>
        </w:numPr>
      </w:pPr>
      <w:r w:rsidRPr="001746CF">
        <w:rPr>
          <w:b/>
        </w:rPr>
        <w:t xml:space="preserve">Enrollment </w:t>
      </w:r>
      <w:r w:rsidR="001E6EB3" w:rsidRPr="001746CF">
        <w:rPr>
          <w:b/>
        </w:rPr>
        <w:t>by</w:t>
      </w:r>
      <w:r w:rsidRPr="001746CF">
        <w:rPr>
          <w:b/>
        </w:rPr>
        <w:t xml:space="preserve"> Plan</w:t>
      </w:r>
      <w:r w:rsidRPr="001746CF">
        <w:t xml:space="preserve"> report displays in a bar chart heads, hours or FTE based on the selected term, time period, campus and attributes selected.</w:t>
      </w:r>
    </w:p>
    <w:p w14:paraId="2EA36726" w14:textId="77777777" w:rsidR="00282AE9" w:rsidRPr="001746CF" w:rsidRDefault="00282AE9" w:rsidP="00282AE9">
      <w:pPr>
        <w:pStyle w:val="ListParagraph"/>
        <w:numPr>
          <w:ilvl w:val="0"/>
          <w:numId w:val="3"/>
        </w:numPr>
      </w:pPr>
      <w:r w:rsidRPr="001746CF">
        <w:rPr>
          <w:b/>
        </w:rPr>
        <w:t>Enrollment By Group</w:t>
      </w:r>
      <w:r w:rsidRPr="001746CF">
        <w:t xml:space="preserve"> report displays in a bar chart heads, hours or FTE based on the selected term, time period, campus and attributes selected.</w:t>
      </w:r>
    </w:p>
    <w:p w14:paraId="4DB8F97E" w14:textId="174793E5" w:rsidR="00282AE9" w:rsidRPr="00E9128B" w:rsidRDefault="00282AE9" w:rsidP="00282AE9">
      <w:pPr>
        <w:ind w:left="720"/>
        <w:rPr>
          <w:highlight w:val="yellow"/>
        </w:rPr>
      </w:pPr>
      <w:r w:rsidRPr="00E9128B">
        <w:rPr>
          <w:b/>
          <w:highlight w:val="yellow"/>
        </w:rPr>
        <w:t>Unofficial Daily Enrollment Reports</w:t>
      </w:r>
      <w:r w:rsidRPr="00E9128B">
        <w:rPr>
          <w:highlight w:val="yellow"/>
        </w:rPr>
        <w:t xml:space="preserve"> - </w:t>
      </w:r>
      <w:hyperlink r:id="rId20" w:history="1">
        <w:r w:rsidR="00D051F2" w:rsidRPr="005B6EE5">
          <w:rPr>
            <w:rStyle w:val="Hyperlink"/>
          </w:rPr>
          <w:t>https://iuia.iu.edu/finding-data/enrollment/index.html</w:t>
        </w:r>
      </w:hyperlink>
      <w:r w:rsidR="00D051F2">
        <w:t xml:space="preserve"> </w:t>
      </w:r>
    </w:p>
    <w:p w14:paraId="107C6940" w14:textId="0BC47B97" w:rsidR="008C75B0" w:rsidRPr="00E9128B" w:rsidRDefault="008C75B0" w:rsidP="008C75B0">
      <w:pPr>
        <w:ind w:left="720"/>
        <w:rPr>
          <w:rStyle w:val="Hyperlink"/>
          <w:highlight w:val="yellow"/>
        </w:rPr>
      </w:pPr>
      <w:r w:rsidRPr="00E9128B">
        <w:rPr>
          <w:b/>
          <w:highlight w:val="yellow"/>
        </w:rPr>
        <w:t xml:space="preserve">Point in Cycle reports - </w:t>
      </w:r>
      <w:hyperlink r:id="rId21" w:history="1">
        <w:r w:rsidR="00D051F2" w:rsidRPr="005B6EE5">
          <w:rPr>
            <w:rStyle w:val="Hyperlink"/>
          </w:rPr>
          <w:t>https://iuia.iu.edu/finding-data/enrollment/pic/index.html</w:t>
        </w:r>
      </w:hyperlink>
      <w:r w:rsidR="00D051F2">
        <w:t xml:space="preserve"> </w:t>
      </w:r>
      <w:r w:rsidR="00D92B5B" w:rsidRPr="00E9128B">
        <w:rPr>
          <w:rStyle w:val="Hyperlink"/>
          <w:highlight w:val="yellow"/>
        </w:rPr>
        <w:t xml:space="preserve"> </w:t>
      </w:r>
    </w:p>
    <w:p w14:paraId="71557F15" w14:textId="531775CE" w:rsidR="00D92B5B" w:rsidRPr="00E9128B" w:rsidRDefault="00D92B5B" w:rsidP="008C75B0">
      <w:pPr>
        <w:ind w:left="720"/>
        <w:rPr>
          <w:rStyle w:val="Hyperlink"/>
          <w:bCs/>
          <w:highlight w:val="yellow"/>
        </w:rPr>
      </w:pPr>
      <w:r w:rsidRPr="00E9128B">
        <w:rPr>
          <w:bCs/>
          <w:highlight w:val="yellow"/>
        </w:rPr>
        <w:lastRenderedPageBreak/>
        <w:t>The daily enrollment report and Point-in-cycle report are now the same report:</w:t>
      </w:r>
    </w:p>
    <w:p w14:paraId="0FDE6769" w14:textId="4E7063CA" w:rsidR="008C75B0" w:rsidRPr="00E9128B" w:rsidRDefault="00D92B5B" w:rsidP="008C75B0">
      <w:pPr>
        <w:ind w:left="720"/>
        <w:rPr>
          <w:highlight w:val="yellow"/>
        </w:rPr>
      </w:pPr>
      <w:r w:rsidRPr="00E9128B">
        <w:rPr>
          <w:highlight w:val="yellow"/>
        </w:rPr>
        <w:t>Compare 3 years</w:t>
      </w:r>
      <w:r w:rsidR="00F503C4" w:rsidRPr="00E9128B">
        <w:rPr>
          <w:highlight w:val="yellow"/>
        </w:rPr>
        <w:t>’</w:t>
      </w:r>
      <w:r w:rsidRPr="00E9128B">
        <w:rPr>
          <w:highlight w:val="yellow"/>
        </w:rPr>
        <w:t xml:space="preserve"> worth of the current and future term, both at the term level and course enrollment level</w:t>
      </w:r>
    </w:p>
    <w:p w14:paraId="6231F298" w14:textId="5E35096F" w:rsidR="00887259" w:rsidRPr="00E9128B" w:rsidRDefault="00D92B5B" w:rsidP="00887259">
      <w:pPr>
        <w:pStyle w:val="ListParagraph"/>
        <w:numPr>
          <w:ilvl w:val="0"/>
          <w:numId w:val="7"/>
        </w:numPr>
        <w:rPr>
          <w:highlight w:val="yellow"/>
        </w:rPr>
      </w:pPr>
      <w:r w:rsidRPr="00E9128B">
        <w:rPr>
          <w:b/>
          <w:highlight w:val="yellow"/>
        </w:rPr>
        <w:t>Term Compare</w:t>
      </w:r>
      <w:r w:rsidR="00887259" w:rsidRPr="00E9128B">
        <w:rPr>
          <w:highlight w:val="yellow"/>
        </w:rPr>
        <w:t xml:space="preserve"> report is a </w:t>
      </w:r>
      <w:r w:rsidRPr="00E9128B">
        <w:rPr>
          <w:highlight w:val="yellow"/>
        </w:rPr>
        <w:t>comparison of headcount and hours over the 3 years with many attributes to breakdown.</w:t>
      </w:r>
    </w:p>
    <w:p w14:paraId="30482C07" w14:textId="4E468804" w:rsidR="00D92B5B" w:rsidRPr="00E9128B" w:rsidRDefault="00D92B5B" w:rsidP="00D92B5B">
      <w:pPr>
        <w:pStyle w:val="ListParagraph"/>
        <w:numPr>
          <w:ilvl w:val="0"/>
          <w:numId w:val="7"/>
        </w:numPr>
        <w:rPr>
          <w:highlight w:val="yellow"/>
        </w:rPr>
      </w:pPr>
      <w:r w:rsidRPr="00E9128B">
        <w:rPr>
          <w:b/>
          <w:highlight w:val="yellow"/>
        </w:rPr>
        <w:t>Course Compare</w:t>
      </w:r>
      <w:r w:rsidRPr="00E9128B">
        <w:rPr>
          <w:highlight w:val="yellow"/>
        </w:rPr>
        <w:t xml:space="preserve"> report is a comparison of course enrollments</w:t>
      </w:r>
      <w:r w:rsidR="00F503C4" w:rsidRPr="00E9128B">
        <w:rPr>
          <w:highlight w:val="yellow"/>
        </w:rPr>
        <w:t xml:space="preserve"> over the 3 years with </w:t>
      </w:r>
      <w:r w:rsidRPr="00E9128B">
        <w:rPr>
          <w:highlight w:val="yellow"/>
        </w:rPr>
        <w:t>attributes to breakdown.</w:t>
      </w:r>
    </w:p>
    <w:p w14:paraId="3A7C60F4" w14:textId="0B6BB6DD" w:rsidR="00D92B5B" w:rsidRPr="00E9128B" w:rsidRDefault="00D92B5B" w:rsidP="00D92B5B">
      <w:pPr>
        <w:pStyle w:val="ListParagraph"/>
        <w:numPr>
          <w:ilvl w:val="0"/>
          <w:numId w:val="7"/>
        </w:numPr>
        <w:rPr>
          <w:highlight w:val="yellow"/>
        </w:rPr>
      </w:pPr>
      <w:r w:rsidRPr="00E9128B">
        <w:rPr>
          <w:b/>
          <w:highlight w:val="yellow"/>
        </w:rPr>
        <w:t xml:space="preserve">Online </w:t>
      </w:r>
      <w:r w:rsidRPr="00E9128B">
        <w:rPr>
          <w:bCs/>
          <w:highlight w:val="yellow"/>
        </w:rPr>
        <w:t>report gives additional breakdown of online data.</w:t>
      </w:r>
    </w:p>
    <w:p w14:paraId="58F5C057" w14:textId="53EC2E93" w:rsidR="006E3B37" w:rsidRPr="00E9128B" w:rsidRDefault="006E3B37" w:rsidP="00887259">
      <w:pPr>
        <w:pStyle w:val="ListParagraph"/>
        <w:numPr>
          <w:ilvl w:val="0"/>
          <w:numId w:val="7"/>
        </w:numPr>
        <w:rPr>
          <w:highlight w:val="yellow"/>
        </w:rPr>
      </w:pPr>
      <w:r w:rsidRPr="00E9128B">
        <w:rPr>
          <w:b/>
          <w:highlight w:val="yellow"/>
        </w:rPr>
        <w:t xml:space="preserve">Targets – </w:t>
      </w:r>
      <w:r w:rsidRPr="00E9128B">
        <w:rPr>
          <w:highlight w:val="yellow"/>
        </w:rPr>
        <w:t>credit hour trend versus target credit hours</w:t>
      </w:r>
      <w:r w:rsidR="00D92B5B" w:rsidRPr="00E9128B">
        <w:rPr>
          <w:highlight w:val="yellow"/>
        </w:rPr>
        <w:t>, available for fall term only.</w:t>
      </w:r>
    </w:p>
    <w:p w14:paraId="66E0A311" w14:textId="77777777" w:rsidR="00757D7D" w:rsidRPr="001746CF" w:rsidRDefault="00757D7D" w:rsidP="00C93B61">
      <w:pPr>
        <w:spacing w:after="0" w:line="240" w:lineRule="auto"/>
        <w:ind w:firstLine="720"/>
      </w:pPr>
      <w:r w:rsidRPr="001746CF">
        <w:rPr>
          <w:b/>
        </w:rPr>
        <w:t>Re-Enrollment Registration Report</w:t>
      </w:r>
      <w:r w:rsidRPr="001746CF">
        <w:t xml:space="preserve"> –</w:t>
      </w:r>
    </w:p>
    <w:p w14:paraId="52DCBEBB" w14:textId="08D4C418" w:rsidR="00757D7D" w:rsidRPr="001746CF" w:rsidRDefault="00757D7D" w:rsidP="00C93B61">
      <w:pPr>
        <w:spacing w:after="0" w:line="240" w:lineRule="auto"/>
        <w:ind w:left="720" w:firstLine="720"/>
      </w:pPr>
      <w:r w:rsidRPr="001746CF">
        <w:t xml:space="preserve"> </w:t>
      </w:r>
      <w:hyperlink r:id="rId22" w:history="1">
        <w:r w:rsidR="008D3969" w:rsidRPr="005B6EE5">
          <w:rPr>
            <w:rStyle w:val="Hyperlink"/>
          </w:rPr>
          <w:t>https://iuia.iu.edu/finding-data/enrollment/re-enrollment/index.html</w:t>
        </w:r>
      </w:hyperlink>
      <w:r w:rsidR="008D3969">
        <w:t xml:space="preserve"> </w:t>
      </w:r>
    </w:p>
    <w:p w14:paraId="798DF9ED" w14:textId="77777777" w:rsidR="00757D7D" w:rsidRPr="001746CF" w:rsidRDefault="00757D7D" w:rsidP="00757D7D">
      <w:pPr>
        <w:pStyle w:val="ListParagraph"/>
        <w:numPr>
          <w:ilvl w:val="0"/>
          <w:numId w:val="13"/>
        </w:numPr>
      </w:pPr>
      <w:r w:rsidRPr="001746CF">
        <w:t xml:space="preserve">Daily report that shows students enrolled in </w:t>
      </w:r>
      <w:r w:rsidR="00F43D7C">
        <w:t xml:space="preserve">the </w:t>
      </w:r>
      <w:r w:rsidR="00147DC0">
        <w:t>previous fall,</w:t>
      </w:r>
      <w:r w:rsidRPr="001746CF">
        <w:t xml:space="preserve"> </w:t>
      </w:r>
      <w:proofErr w:type="gramStart"/>
      <w:r w:rsidRPr="001746CF">
        <w:t>spring</w:t>
      </w:r>
      <w:proofErr w:type="gramEnd"/>
      <w:r w:rsidR="00147DC0">
        <w:t xml:space="preserve"> or summer</w:t>
      </w:r>
      <w:r w:rsidRPr="001746CF">
        <w:t xml:space="preserve"> term, who are eligible to re-enroll, but have not re-enrolled yet.</w:t>
      </w:r>
    </w:p>
    <w:p w14:paraId="56B9EBD0" w14:textId="77777777" w:rsidR="00757D7D" w:rsidRPr="001746CF" w:rsidRDefault="00757D7D" w:rsidP="00757D7D">
      <w:pPr>
        <w:pStyle w:val="ListParagraph"/>
        <w:numPr>
          <w:ilvl w:val="0"/>
          <w:numId w:val="13"/>
        </w:numPr>
      </w:pPr>
      <w:r w:rsidRPr="001746CF">
        <w:t>May download detail data that includes contact information for each student not enrolled</w:t>
      </w:r>
      <w:r w:rsidR="00F063DF">
        <w:t>.</w:t>
      </w:r>
    </w:p>
    <w:p w14:paraId="35986800" w14:textId="1751565A" w:rsidR="001D1534" w:rsidRPr="001746CF" w:rsidRDefault="001D1534" w:rsidP="001D1534">
      <w:pPr>
        <w:pStyle w:val="NoSpacing"/>
        <w:ind w:firstLine="720"/>
        <w:rPr>
          <w:rStyle w:val="Hyperlink"/>
        </w:rPr>
      </w:pPr>
      <w:r w:rsidRPr="001746CF">
        <w:rPr>
          <w:b/>
        </w:rPr>
        <w:t>Census Study</w:t>
      </w:r>
      <w:r w:rsidRPr="001746CF">
        <w:t xml:space="preserve"> - </w:t>
      </w:r>
      <w:hyperlink r:id="rId23" w:history="1">
        <w:r w:rsidR="008D3969" w:rsidRPr="005B6EE5">
          <w:rPr>
            <w:rStyle w:val="Hyperlink"/>
          </w:rPr>
          <w:t>https://iuia.iu.edu/finding-data/enrollment/census_study/index.html</w:t>
        </w:r>
      </w:hyperlink>
      <w:r w:rsidR="008D3969">
        <w:t xml:space="preserve"> </w:t>
      </w:r>
    </w:p>
    <w:p w14:paraId="32DA8EE2" w14:textId="77777777" w:rsidR="001D1534" w:rsidRPr="001746CF" w:rsidRDefault="001D1534" w:rsidP="001D1534">
      <w:pPr>
        <w:pStyle w:val="NoSpacing"/>
        <w:ind w:left="720"/>
        <w:rPr>
          <w:rFonts w:ascii="Calibri" w:hAnsi="Calibri" w:cs="Helvetica"/>
          <w:color w:val="45382B"/>
          <w:shd w:val="clear" w:color="auto" w:fill="FFFFFF"/>
        </w:rPr>
      </w:pPr>
    </w:p>
    <w:p w14:paraId="05A84780" w14:textId="77777777" w:rsidR="001D1534" w:rsidRPr="001746CF" w:rsidRDefault="001D1534" w:rsidP="001D1534">
      <w:pPr>
        <w:pStyle w:val="NoSpacing"/>
        <w:ind w:left="1440"/>
        <w:rPr>
          <w:rFonts w:ascii="Calibri" w:hAnsi="Calibri" w:cs="Helvetica"/>
          <w:color w:val="45382B"/>
          <w:shd w:val="clear" w:color="auto" w:fill="FFFFFF"/>
        </w:rPr>
      </w:pPr>
      <w:r w:rsidRPr="001746CF">
        <w:rPr>
          <w:rFonts w:ascii="Calibri" w:hAnsi="Calibri" w:cs="Helvetica"/>
          <w:color w:val="45382B"/>
          <w:shd w:val="clear" w:color="auto" w:fill="FFFFFF"/>
        </w:rPr>
        <w:t>The Census Study report tracks headcounts and credit hours enrolled on a daily basis from the start of classes until mid-semester with comparisons to previous year first day and census.</w:t>
      </w:r>
    </w:p>
    <w:p w14:paraId="23CBB359" w14:textId="77777777" w:rsidR="001D1534" w:rsidRPr="001746CF" w:rsidRDefault="001D1534" w:rsidP="001D1534">
      <w:pPr>
        <w:pStyle w:val="NoSpacing"/>
        <w:ind w:firstLine="720"/>
        <w:rPr>
          <w:rFonts w:ascii="Calibri" w:hAnsi="Calibri" w:cs="Helvetica"/>
          <w:color w:val="45382B"/>
          <w:shd w:val="clear" w:color="auto" w:fill="FFFFFF"/>
        </w:rPr>
      </w:pPr>
    </w:p>
    <w:p w14:paraId="035D9E40" w14:textId="111EE74E" w:rsidR="00E44D9A" w:rsidRPr="001746CF" w:rsidRDefault="00E44D9A" w:rsidP="00E44D9A">
      <w:pPr>
        <w:ind w:left="720"/>
      </w:pPr>
      <w:r w:rsidRPr="001746CF">
        <w:rPr>
          <w:b/>
        </w:rPr>
        <w:t>Diversity</w:t>
      </w:r>
      <w:r w:rsidRPr="001746CF">
        <w:t xml:space="preserve"> - </w:t>
      </w:r>
      <w:hyperlink r:id="rId24" w:history="1">
        <w:r w:rsidR="008D3969" w:rsidRPr="005B6EE5">
          <w:rPr>
            <w:rStyle w:val="Hyperlink"/>
          </w:rPr>
          <w:t>https://iuia.iu.edu/finding-data/enrollment/diversity/index.html</w:t>
        </w:r>
      </w:hyperlink>
      <w:r w:rsidR="008D3969">
        <w:t xml:space="preserve"> </w:t>
      </w:r>
    </w:p>
    <w:p w14:paraId="398CA27D" w14:textId="087429EF" w:rsidR="00C542F0" w:rsidRDefault="00C542F0" w:rsidP="00C542F0">
      <w:pPr>
        <w:pStyle w:val="ListParagraph"/>
        <w:ind w:left="1440"/>
        <w:rPr>
          <w:rFonts w:cs="Helvetica"/>
          <w:color w:val="45382B"/>
          <w:shd w:val="clear" w:color="auto" w:fill="FFFFFF"/>
        </w:rPr>
      </w:pPr>
      <w:r w:rsidRPr="001746CF">
        <w:rPr>
          <w:rFonts w:cs="Helvetica"/>
          <w:color w:val="45382B"/>
          <w:shd w:val="clear" w:color="auto" w:fill="FFFFFF"/>
        </w:rPr>
        <w:t>Provide measures on student diversity</w:t>
      </w:r>
      <w:r w:rsidR="00B91E2D">
        <w:rPr>
          <w:rFonts w:cs="Helvetica"/>
          <w:color w:val="45382B"/>
          <w:shd w:val="clear" w:color="auto" w:fill="FFFFFF"/>
        </w:rPr>
        <w:t xml:space="preserve"> </w:t>
      </w:r>
      <w:r w:rsidR="00F503C4">
        <w:rPr>
          <w:rFonts w:cs="Helvetica"/>
          <w:color w:val="45382B"/>
          <w:shd w:val="clear" w:color="auto" w:fill="FFFFFF"/>
        </w:rPr>
        <w:t>and peer data</w:t>
      </w:r>
      <w:r w:rsidRPr="001746CF">
        <w:rPr>
          <w:rFonts w:cs="Helvetica"/>
          <w:color w:val="45382B"/>
          <w:shd w:val="clear" w:color="auto" w:fill="FFFFFF"/>
        </w:rPr>
        <w:t>.</w:t>
      </w:r>
    </w:p>
    <w:p w14:paraId="4EA878B5" w14:textId="4CE8AC9B" w:rsidR="004F5D90" w:rsidRDefault="001D27C8" w:rsidP="004F5D90">
      <w:pPr>
        <w:ind w:left="720"/>
        <w:rPr>
          <w:rStyle w:val="Hyperlink"/>
        </w:rPr>
      </w:pPr>
      <w:r>
        <w:rPr>
          <w:b/>
        </w:rPr>
        <w:t xml:space="preserve">Undergraduate Intercampus </w:t>
      </w:r>
      <w:r w:rsidR="004F5D90" w:rsidRPr="001746CF">
        <w:rPr>
          <w:b/>
        </w:rPr>
        <w:t xml:space="preserve">Mobility – </w:t>
      </w:r>
      <w:hyperlink r:id="rId25" w:history="1">
        <w:r w:rsidR="008D3969" w:rsidRPr="005B6EE5">
          <w:rPr>
            <w:rStyle w:val="Hyperlink"/>
          </w:rPr>
          <w:t>https://iuia.iu.edu/finding-data/enrollment/mobility/index.html</w:t>
        </w:r>
      </w:hyperlink>
      <w:r w:rsidR="008D3969">
        <w:t xml:space="preserve"> </w:t>
      </w:r>
    </w:p>
    <w:p w14:paraId="302B9471" w14:textId="77777777" w:rsidR="007954B6" w:rsidRDefault="007954B6" w:rsidP="004F5D90">
      <w:pPr>
        <w:ind w:left="720"/>
      </w:pPr>
      <w:r w:rsidRPr="001746CF">
        <w:t>This tableau view shows the mobility of students within the IU system (IU campus to another IU campus).  It displays transfer in students and from which campus they transfer from as well as the transfer out students and the transfer out campus.</w:t>
      </w:r>
    </w:p>
    <w:p w14:paraId="12EA80FB" w14:textId="03E90933" w:rsidR="001D27C8" w:rsidRDefault="001D27C8" w:rsidP="001D27C8">
      <w:pPr>
        <w:ind w:left="720"/>
        <w:rPr>
          <w:rStyle w:val="Hyperlink"/>
        </w:rPr>
      </w:pPr>
      <w:r>
        <w:rPr>
          <w:b/>
        </w:rPr>
        <w:t>Historical Enrollments</w:t>
      </w:r>
      <w:r w:rsidRPr="001746CF">
        <w:rPr>
          <w:b/>
        </w:rPr>
        <w:t xml:space="preserve"> – </w:t>
      </w:r>
      <w:hyperlink r:id="rId26" w:history="1">
        <w:r w:rsidR="008D3969" w:rsidRPr="005B6EE5">
          <w:rPr>
            <w:rStyle w:val="Hyperlink"/>
          </w:rPr>
          <w:t>https://iuia.iu.edu/finding-data/enrollment/historical/index.html</w:t>
        </w:r>
      </w:hyperlink>
      <w:r w:rsidR="008D3969">
        <w:t xml:space="preserve"> </w:t>
      </w:r>
      <w:r>
        <w:t xml:space="preserve"> </w:t>
      </w:r>
    </w:p>
    <w:p w14:paraId="4962CD10" w14:textId="77777777" w:rsidR="001D27C8" w:rsidRDefault="001D27C8" w:rsidP="001D27C8">
      <w:pPr>
        <w:ind w:left="720"/>
      </w:pPr>
      <w:r>
        <w:t>Historical views by year and term</w:t>
      </w:r>
      <w:r w:rsidRPr="001746CF">
        <w:t>.</w:t>
      </w:r>
    </w:p>
    <w:p w14:paraId="6E61BB46" w14:textId="253DB513" w:rsidR="00B06E1E" w:rsidRPr="001E6EB3" w:rsidRDefault="00B06E1E" w:rsidP="004F5D90">
      <w:pPr>
        <w:ind w:left="720"/>
      </w:pPr>
      <w:r w:rsidRPr="001E6EB3">
        <w:rPr>
          <w:b/>
        </w:rPr>
        <w:t xml:space="preserve">Graduate Profile - </w:t>
      </w:r>
      <w:hyperlink r:id="rId27" w:history="1">
        <w:r w:rsidR="008D3969" w:rsidRPr="005B6EE5">
          <w:rPr>
            <w:rStyle w:val="Hyperlink"/>
          </w:rPr>
          <w:t>https://iuia.iu.edu/finding-data/enrollment/grad_profile/index.html</w:t>
        </w:r>
      </w:hyperlink>
      <w:r w:rsidR="008D3969">
        <w:t xml:space="preserve"> </w:t>
      </w:r>
    </w:p>
    <w:p w14:paraId="365A4BD0" w14:textId="77777777" w:rsidR="00B06E1E" w:rsidRPr="00B06E1E" w:rsidRDefault="00B06E1E" w:rsidP="004F5D90">
      <w:pPr>
        <w:ind w:left="720"/>
        <w:rPr>
          <w:rFonts w:cstheme="minorHAnsi"/>
        </w:rPr>
      </w:pPr>
      <w:r w:rsidRPr="001E6EB3">
        <w:rPr>
          <w:rFonts w:cstheme="minorHAnsi"/>
          <w:color w:val="45382B"/>
          <w:shd w:val="clear" w:color="auto" w:fill="FFFFFF"/>
        </w:rPr>
        <w:t>The </w:t>
      </w:r>
      <w:r w:rsidRPr="001E6EB3">
        <w:rPr>
          <w:rStyle w:val="Strong"/>
          <w:rFonts w:cstheme="minorHAnsi"/>
          <w:b w:val="0"/>
          <w:bCs w:val="0"/>
          <w:color w:val="45382B"/>
          <w:shd w:val="clear" w:color="auto" w:fill="FFFFFF"/>
        </w:rPr>
        <w:t>Graduate and Professional Beginner Profile Story </w:t>
      </w:r>
      <w:r w:rsidRPr="001E6EB3">
        <w:rPr>
          <w:rFonts w:cstheme="minorHAnsi"/>
          <w:color w:val="45382B"/>
          <w:shd w:val="clear" w:color="auto" w:fill="FFFFFF"/>
        </w:rPr>
        <w:t>provides demographic and other characteristics about the students new to the university's Graduate Programs. The figures reflect all graduate beginners and may not directly match the cohort counts in Official Enrollment Census reports. This report looks at all programs and includes students who may have dual graduate careers that began in different semesters</w:t>
      </w:r>
    </w:p>
    <w:p w14:paraId="2CC80E6B" w14:textId="77777777" w:rsidR="00A91342" w:rsidRDefault="00A91342" w:rsidP="00757D7D">
      <w:pPr>
        <w:ind w:left="90"/>
        <w:rPr>
          <w:b/>
          <w:sz w:val="28"/>
          <w:szCs w:val="28"/>
        </w:rPr>
      </w:pPr>
    </w:p>
    <w:p w14:paraId="0B8E4060" w14:textId="77777777" w:rsidR="00A91342" w:rsidRDefault="00A91342" w:rsidP="00757D7D">
      <w:pPr>
        <w:ind w:left="90"/>
        <w:rPr>
          <w:b/>
          <w:sz w:val="28"/>
          <w:szCs w:val="28"/>
        </w:rPr>
      </w:pPr>
    </w:p>
    <w:p w14:paraId="411B4D3E" w14:textId="11DDF860" w:rsidR="00757D7D" w:rsidRPr="00A91342" w:rsidRDefault="00757D7D" w:rsidP="00757D7D">
      <w:pPr>
        <w:ind w:left="90"/>
        <w:rPr>
          <w:b/>
          <w:sz w:val="28"/>
          <w:szCs w:val="28"/>
        </w:rPr>
      </w:pPr>
      <w:r w:rsidRPr="00A91342">
        <w:rPr>
          <w:b/>
          <w:sz w:val="28"/>
          <w:szCs w:val="28"/>
        </w:rPr>
        <w:t>Outcomes</w:t>
      </w:r>
    </w:p>
    <w:p w14:paraId="4F6F25D4" w14:textId="31BAC170" w:rsidR="00074B2D" w:rsidRPr="001746CF" w:rsidRDefault="00074B2D" w:rsidP="00074B2D">
      <w:pPr>
        <w:ind w:left="720"/>
        <w:rPr>
          <w:b/>
          <w:bCs/>
          <w:color w:val="1F497D"/>
        </w:rPr>
      </w:pPr>
      <w:r w:rsidRPr="001746CF">
        <w:rPr>
          <w:b/>
          <w:bCs/>
        </w:rPr>
        <w:t>Degree Completion</w:t>
      </w:r>
      <w:r w:rsidRPr="001746CF">
        <w:rPr>
          <w:b/>
          <w:bCs/>
          <w:color w:val="1F497D"/>
        </w:rPr>
        <w:t xml:space="preserve"> - </w:t>
      </w:r>
      <w:hyperlink r:id="rId28" w:history="1">
        <w:r w:rsidR="000916FA" w:rsidRPr="005B6EE5">
          <w:rPr>
            <w:rStyle w:val="Hyperlink"/>
          </w:rPr>
          <w:t>https://iuia.iu.edu/finding-data/outcomes/degrees/completions/index.html</w:t>
        </w:r>
      </w:hyperlink>
      <w:r w:rsidR="000916FA">
        <w:t xml:space="preserve"> </w:t>
      </w:r>
    </w:p>
    <w:p w14:paraId="760B1BD7" w14:textId="77777777" w:rsidR="00074B2D" w:rsidRPr="001746CF" w:rsidRDefault="00074B2D" w:rsidP="00074B2D">
      <w:pPr>
        <w:ind w:left="720"/>
      </w:pPr>
      <w:r w:rsidRPr="001746CF">
        <w:t xml:space="preserve">Tableau report that reflects degree conferrals in a given fiscal year (July 1-June 30) and is the basis for our reporting to IPEDS.  The data is currently available </w:t>
      </w:r>
      <w:r>
        <w:t>back to 2008</w:t>
      </w:r>
      <w:r w:rsidRPr="001746CF">
        <w:t xml:space="preserve"> and can be broken out by individual campus.  The report is interactive and has parameters for degree level, age, race/ethnicity, minority levels, first generation, residency, and sex. Other views include:  school/programs/plans/CIP. (August update)</w:t>
      </w:r>
    </w:p>
    <w:p w14:paraId="2338018A" w14:textId="77777777" w:rsidR="00074B2D" w:rsidRPr="001746CF" w:rsidRDefault="00074B2D" w:rsidP="00074B2D">
      <w:pPr>
        <w:pStyle w:val="ListParagraph"/>
        <w:numPr>
          <w:ilvl w:val="0"/>
          <w:numId w:val="5"/>
        </w:numPr>
      </w:pPr>
      <w:r w:rsidRPr="001746CF">
        <w:rPr>
          <w:b/>
        </w:rPr>
        <w:t>Completions</w:t>
      </w:r>
      <w:r w:rsidRPr="001746CF">
        <w:t xml:space="preserve"> report displays the number of degrees by level (certificate, associate, etc.) by various attributes (age, domestic minority, residency, etc.)</w:t>
      </w:r>
    </w:p>
    <w:p w14:paraId="369FDD7B" w14:textId="77777777" w:rsidR="00074B2D" w:rsidRPr="001746CF" w:rsidRDefault="00074B2D" w:rsidP="00074B2D">
      <w:pPr>
        <w:pStyle w:val="ListParagraph"/>
        <w:numPr>
          <w:ilvl w:val="0"/>
          <w:numId w:val="5"/>
        </w:numPr>
      </w:pPr>
      <w:r w:rsidRPr="001746CF">
        <w:rPr>
          <w:b/>
        </w:rPr>
        <w:t>Completions by Plan</w:t>
      </w:r>
      <w:r w:rsidRPr="001746CF">
        <w:t xml:space="preserve"> report is similar to the Completions reports with the addition of plan and group.</w:t>
      </w:r>
    </w:p>
    <w:p w14:paraId="2E008310" w14:textId="77777777" w:rsidR="00074B2D" w:rsidRPr="001746CF" w:rsidRDefault="00074B2D" w:rsidP="00074B2D">
      <w:pPr>
        <w:pStyle w:val="ListParagraph"/>
        <w:numPr>
          <w:ilvl w:val="0"/>
          <w:numId w:val="5"/>
        </w:numPr>
      </w:pPr>
      <w:r w:rsidRPr="001746CF">
        <w:rPr>
          <w:b/>
        </w:rPr>
        <w:t>Completions by CIP</w:t>
      </w:r>
      <w:r w:rsidRPr="001746CF">
        <w:t xml:space="preserve"> report displays the degrees granted by the National Center for Education Statistics (NCES) Classification of Instructional Program (CIP) code.</w:t>
      </w:r>
    </w:p>
    <w:p w14:paraId="224F3464" w14:textId="4B8A3808" w:rsidR="00F503C4" w:rsidRDefault="00F503C4" w:rsidP="00F503C4">
      <w:pPr>
        <w:ind w:left="720"/>
        <w:rPr>
          <w:b/>
        </w:rPr>
      </w:pPr>
      <w:r>
        <w:rPr>
          <w:b/>
          <w:bCs/>
        </w:rPr>
        <w:t>Historical</w:t>
      </w:r>
      <w:r w:rsidRPr="00F503C4">
        <w:rPr>
          <w:b/>
          <w:bCs/>
        </w:rPr>
        <w:t xml:space="preserve"> Completion</w:t>
      </w:r>
      <w:r>
        <w:rPr>
          <w:b/>
          <w:bCs/>
        </w:rPr>
        <w:t>s</w:t>
      </w:r>
      <w:r w:rsidRPr="00F503C4">
        <w:rPr>
          <w:b/>
          <w:bCs/>
          <w:color w:val="1F497D"/>
        </w:rPr>
        <w:t xml:space="preserve"> - </w:t>
      </w:r>
      <w:hyperlink r:id="rId29" w:history="1">
        <w:r w:rsidR="000916FA" w:rsidRPr="005B6EE5">
          <w:rPr>
            <w:rStyle w:val="Hyperlink"/>
          </w:rPr>
          <w:t>https://iuia.iu.edu/finding-data/outcomes/degrees/historical/index.html</w:t>
        </w:r>
      </w:hyperlink>
      <w:r w:rsidR="000916FA">
        <w:t xml:space="preserve"> </w:t>
      </w:r>
      <w:r>
        <w:t xml:space="preserve"> </w:t>
      </w:r>
    </w:p>
    <w:p w14:paraId="089D32BB" w14:textId="1B931B71" w:rsidR="00F503C4" w:rsidRDefault="00F503C4" w:rsidP="00F503C4">
      <w:pPr>
        <w:ind w:left="720"/>
      </w:pPr>
      <w:r>
        <w:t>Historical degrees awarded by year since 1830 – cumulative total as well.</w:t>
      </w:r>
    </w:p>
    <w:p w14:paraId="64B0CC4F" w14:textId="51DA7EDF" w:rsidR="00A04965" w:rsidRPr="001746CF" w:rsidRDefault="00A04965" w:rsidP="00A04965">
      <w:pPr>
        <w:ind w:left="720"/>
      </w:pPr>
      <w:r w:rsidRPr="001746CF">
        <w:rPr>
          <w:b/>
        </w:rPr>
        <w:t>Bachelor’s Degree</w:t>
      </w:r>
      <w:r>
        <w:rPr>
          <w:b/>
        </w:rPr>
        <w:t xml:space="preserve"> Recipient’s</w:t>
      </w:r>
      <w:r w:rsidRPr="001746CF">
        <w:rPr>
          <w:b/>
        </w:rPr>
        <w:t xml:space="preserve"> </w:t>
      </w:r>
      <w:r w:rsidR="00F503C4">
        <w:rPr>
          <w:b/>
        </w:rPr>
        <w:t xml:space="preserve">(Time to Degree) </w:t>
      </w:r>
      <w:r w:rsidRPr="001746CF">
        <w:rPr>
          <w:b/>
        </w:rPr>
        <w:t>Profile</w:t>
      </w:r>
      <w:r w:rsidRPr="001746CF">
        <w:t xml:space="preserve"> – </w:t>
      </w:r>
      <w:hyperlink r:id="rId30" w:history="1">
        <w:r w:rsidR="000916FA" w:rsidRPr="005B6EE5">
          <w:rPr>
            <w:rStyle w:val="Hyperlink"/>
          </w:rPr>
          <w:t>https://iuia.iu.edu/finding-data/outcomes/degrees/time_to_degree/index.html</w:t>
        </w:r>
      </w:hyperlink>
      <w:r w:rsidR="000916FA">
        <w:t xml:space="preserve"> </w:t>
      </w:r>
    </w:p>
    <w:p w14:paraId="6D9AE82F" w14:textId="77777777" w:rsidR="00A04965" w:rsidRPr="001746CF" w:rsidRDefault="00A04965" w:rsidP="00A04965">
      <w:pPr>
        <w:ind w:left="720"/>
      </w:pPr>
      <w:r w:rsidRPr="001746CF">
        <w:t xml:space="preserve">Through decomposing the path of annual bachelor’s degree recipients, campuses can better understand the type of student that reaches graduation and what types of pre-college characteristics/experiences they share. The Time to Degree views compare “on-time” graduates from those that took longer to complete their degrees.  </w:t>
      </w:r>
    </w:p>
    <w:p w14:paraId="6ACA4C15" w14:textId="77777777" w:rsidR="00A04965" w:rsidRPr="001746CF" w:rsidRDefault="00A04965" w:rsidP="00A04965">
      <w:pPr>
        <w:pStyle w:val="ListParagraph"/>
        <w:numPr>
          <w:ilvl w:val="0"/>
          <w:numId w:val="6"/>
        </w:numPr>
      </w:pPr>
      <w:r w:rsidRPr="001746CF">
        <w:rPr>
          <w:b/>
        </w:rPr>
        <w:t>Time to Degree Population</w:t>
      </w:r>
      <w:r w:rsidRPr="001746CF">
        <w:t xml:space="preserve"> view displays those students who have received their first bachelor's degree by various attributes (Admit Age, Dual Credit, Ethnicity, Loan Debt, etc.)</w:t>
      </w:r>
    </w:p>
    <w:p w14:paraId="6DD5A8F4" w14:textId="77777777" w:rsidR="00A04965" w:rsidRPr="001746CF" w:rsidRDefault="00A04965" w:rsidP="00A04965">
      <w:pPr>
        <w:pStyle w:val="ListParagraph"/>
        <w:numPr>
          <w:ilvl w:val="0"/>
          <w:numId w:val="6"/>
        </w:numPr>
      </w:pPr>
      <w:r w:rsidRPr="001746CF">
        <w:rPr>
          <w:b/>
        </w:rPr>
        <w:t>Time to Degree Status</w:t>
      </w:r>
      <w:r w:rsidRPr="001746CF">
        <w:t xml:space="preserve"> view takes the population and further displays the data by those who received their degree on time and those who did not. This view can also be displayed using various attributes (Admit Age, Dual Credit, Ethnicity, Loan Debt, etc.)</w:t>
      </w:r>
    </w:p>
    <w:p w14:paraId="38BF8510" w14:textId="77777777" w:rsidR="00A04965" w:rsidRPr="001746CF" w:rsidRDefault="00A04965" w:rsidP="00A04965">
      <w:pPr>
        <w:pStyle w:val="ListParagraph"/>
        <w:numPr>
          <w:ilvl w:val="0"/>
          <w:numId w:val="6"/>
        </w:numPr>
      </w:pPr>
      <w:r w:rsidRPr="001746CF">
        <w:rPr>
          <w:b/>
        </w:rPr>
        <w:t>Median Time to Degree</w:t>
      </w:r>
      <w:r w:rsidRPr="001746CF">
        <w:t xml:space="preserve"> view displays in terms of the median time to degree and also contains a line chart to compare over time. This view can also be displayed using various attributes (Admit Age, Dual Credit, Ethnicity, Loan Debt, etc.)</w:t>
      </w:r>
    </w:p>
    <w:p w14:paraId="26608A5C" w14:textId="77777777" w:rsidR="00A04965" w:rsidRPr="001746CF" w:rsidRDefault="00A04965" w:rsidP="00A04965">
      <w:pPr>
        <w:pStyle w:val="ListParagraph"/>
        <w:numPr>
          <w:ilvl w:val="0"/>
          <w:numId w:val="6"/>
        </w:numPr>
      </w:pPr>
      <w:r w:rsidRPr="001746CF">
        <w:rPr>
          <w:b/>
        </w:rPr>
        <w:t>Average Scores and Hours</w:t>
      </w:r>
      <w:r w:rsidRPr="001746CF">
        <w:t xml:space="preserve"> view allows the user to display the average data (High School GPA, IU Cum. GPA, SAT Verbal, etc.) by the various attributes (Admit Age, Dual Credit, Ethnicity, Loan Debt, etc.)</w:t>
      </w:r>
    </w:p>
    <w:p w14:paraId="60A8B334" w14:textId="77777777" w:rsidR="00A04965" w:rsidRPr="001746CF" w:rsidRDefault="00A04965" w:rsidP="00A04965">
      <w:pPr>
        <w:pStyle w:val="ListParagraph"/>
        <w:numPr>
          <w:ilvl w:val="0"/>
          <w:numId w:val="6"/>
        </w:numPr>
      </w:pPr>
      <w:r w:rsidRPr="001746CF">
        <w:rPr>
          <w:b/>
        </w:rPr>
        <w:t>Time to Degree Status (CIPs)</w:t>
      </w:r>
      <w:r w:rsidRPr="001746CF">
        <w:t xml:space="preserve"> view displays the population by the two-character CIP (Classification of Instructional Program) code along with the number of degrees, average </w:t>
      </w:r>
      <w:r w:rsidRPr="001746CF">
        <w:lastRenderedPageBreak/>
        <w:t>hours earned, average hours completed and the difference between earned and completed hours by on-time status by various attributes (Admit Age, Dual Credit, Ethnicity, Loan Debt, etc.)</w:t>
      </w:r>
    </w:p>
    <w:p w14:paraId="42EFAC2E" w14:textId="77777777" w:rsidR="00A04965" w:rsidRDefault="00A04965" w:rsidP="00A04965">
      <w:pPr>
        <w:pStyle w:val="ListParagraph"/>
        <w:numPr>
          <w:ilvl w:val="0"/>
          <w:numId w:val="6"/>
        </w:numPr>
      </w:pPr>
      <w:r w:rsidRPr="001746CF">
        <w:rPr>
          <w:b/>
        </w:rPr>
        <w:t>Median Time to Degree in Years (CIPs)</w:t>
      </w:r>
      <w:r w:rsidRPr="001746CF">
        <w:t xml:space="preserve"> view displays the median time to degree by the two-character CIP (Classification of Instructional Program) code by various attributes (Admit Age, Dual Credit, Ethnicity, Loan Debt, etc.)</w:t>
      </w:r>
    </w:p>
    <w:p w14:paraId="7FAD35D3" w14:textId="77777777" w:rsidR="00A04965" w:rsidRDefault="00A04965" w:rsidP="00A04965">
      <w:pPr>
        <w:pStyle w:val="ListParagraph"/>
        <w:numPr>
          <w:ilvl w:val="0"/>
          <w:numId w:val="6"/>
        </w:numPr>
      </w:pPr>
      <w:r>
        <w:rPr>
          <w:b/>
        </w:rPr>
        <w:t xml:space="preserve">TTD Overview </w:t>
      </w:r>
      <w:r>
        <w:t xml:space="preserve"> - on-time versus not on-time completion by categories</w:t>
      </w:r>
    </w:p>
    <w:p w14:paraId="32F6ED0B" w14:textId="77777777" w:rsidR="00A04965" w:rsidRDefault="00A04965" w:rsidP="00A04965">
      <w:pPr>
        <w:pStyle w:val="ListParagraph"/>
        <w:numPr>
          <w:ilvl w:val="0"/>
          <w:numId w:val="6"/>
        </w:numPr>
      </w:pPr>
      <w:r>
        <w:rPr>
          <w:b/>
        </w:rPr>
        <w:t>TTD On</w:t>
      </w:r>
      <w:r w:rsidRPr="004E18F5">
        <w:t>-</w:t>
      </w:r>
      <w:r w:rsidRPr="004E18F5">
        <w:rPr>
          <w:b/>
        </w:rPr>
        <w:t xml:space="preserve">Time </w:t>
      </w:r>
      <w:r>
        <w:t>– graphical view of on-time completions by category vs overall on-time completion</w:t>
      </w:r>
    </w:p>
    <w:p w14:paraId="45F08F8B" w14:textId="77777777" w:rsidR="00A04965" w:rsidRPr="004E18F5" w:rsidRDefault="00A04965" w:rsidP="00A04965">
      <w:pPr>
        <w:pStyle w:val="ListParagraph"/>
        <w:numPr>
          <w:ilvl w:val="0"/>
          <w:numId w:val="6"/>
        </w:numPr>
      </w:pPr>
      <w:r w:rsidRPr="004E18F5">
        <w:rPr>
          <w:b/>
        </w:rPr>
        <w:t>Trend</w:t>
      </w:r>
      <w:r>
        <w:rPr>
          <w:b/>
        </w:rPr>
        <w:t xml:space="preserve"> – </w:t>
      </w:r>
      <w:r w:rsidRPr="004E18F5">
        <w:t xml:space="preserve">on time completion trends by </w:t>
      </w:r>
      <w:r>
        <w:t>category</w:t>
      </w:r>
    </w:p>
    <w:p w14:paraId="38BFAB74" w14:textId="501BAA47" w:rsidR="00074B2D" w:rsidRPr="001746CF" w:rsidRDefault="00074B2D" w:rsidP="00074B2D">
      <w:pPr>
        <w:ind w:left="720"/>
      </w:pPr>
      <w:r w:rsidRPr="001746CF">
        <w:rPr>
          <w:b/>
        </w:rPr>
        <w:t>Finish</w:t>
      </w:r>
      <w:r w:rsidR="00CF4806">
        <w:rPr>
          <w:b/>
        </w:rPr>
        <w:t xml:space="preserve"> in Four</w:t>
      </w:r>
      <w:r w:rsidR="000D5CED">
        <w:rPr>
          <w:b/>
        </w:rPr>
        <w:t xml:space="preserve"> (or 15 to Finish)</w:t>
      </w:r>
      <w:r w:rsidRPr="001746CF">
        <w:rPr>
          <w:b/>
        </w:rPr>
        <w:t xml:space="preserve"> - </w:t>
      </w:r>
      <w:hyperlink r:id="rId31" w:history="1">
        <w:r w:rsidR="000916FA" w:rsidRPr="005B6EE5">
          <w:rPr>
            <w:rStyle w:val="Hyperlink"/>
          </w:rPr>
          <w:t>https://iuia.iu.edu/finding-data/outcomes/degrees/finish_in_four/index.html</w:t>
        </w:r>
      </w:hyperlink>
      <w:r w:rsidR="000916FA">
        <w:t xml:space="preserve"> </w:t>
      </w:r>
    </w:p>
    <w:p w14:paraId="2C214075" w14:textId="77777777" w:rsidR="00074B2D" w:rsidRPr="001746CF" w:rsidRDefault="00074B2D" w:rsidP="00074B2D">
      <w:pPr>
        <w:pStyle w:val="ListParagraph"/>
        <w:numPr>
          <w:ilvl w:val="0"/>
          <w:numId w:val="16"/>
        </w:numPr>
      </w:pPr>
      <w:r w:rsidRPr="001746CF">
        <w:t xml:space="preserve">Visualize student progress and success based on the hours they take </w:t>
      </w:r>
      <w:r w:rsidR="00B0587B">
        <w:t>by</w:t>
      </w:r>
      <w:r w:rsidRPr="001746CF">
        <w:t xml:space="preserve"> term</w:t>
      </w:r>
      <w:r w:rsidR="00B0587B">
        <w:t xml:space="preserve"> or year</w:t>
      </w:r>
      <w:r w:rsidR="00FF5E6F">
        <w:t xml:space="preserve"> or on a cumulative basis</w:t>
      </w:r>
      <w:r w:rsidRPr="001746CF">
        <w:t>.</w:t>
      </w:r>
    </w:p>
    <w:p w14:paraId="12B28EA4" w14:textId="77777777" w:rsidR="00074B2D" w:rsidRDefault="00074B2D" w:rsidP="00074B2D">
      <w:pPr>
        <w:pStyle w:val="ListParagraph"/>
        <w:numPr>
          <w:ilvl w:val="0"/>
          <w:numId w:val="16"/>
        </w:numPr>
      </w:pPr>
      <w:r w:rsidRPr="001746CF">
        <w:t xml:space="preserve">View </w:t>
      </w:r>
      <w:r w:rsidR="00FF5E6F">
        <w:t>students who are on target based on their level</w:t>
      </w:r>
      <w:r w:rsidR="005C6D09">
        <w:t>.</w:t>
      </w:r>
    </w:p>
    <w:p w14:paraId="6716DDA7" w14:textId="77777777" w:rsidR="005C6D09" w:rsidRPr="001746CF" w:rsidRDefault="005C6D09" w:rsidP="00074B2D">
      <w:pPr>
        <w:pStyle w:val="ListParagraph"/>
        <w:numPr>
          <w:ilvl w:val="0"/>
          <w:numId w:val="16"/>
        </w:numPr>
      </w:pPr>
      <w:r>
        <w:t>Visual of students who are on target to complete or not.</w:t>
      </w:r>
    </w:p>
    <w:p w14:paraId="734232B8" w14:textId="77777777" w:rsidR="00074B2D" w:rsidRDefault="00074B2D" w:rsidP="00074B2D">
      <w:pPr>
        <w:pStyle w:val="ListParagraph"/>
        <w:numPr>
          <w:ilvl w:val="0"/>
          <w:numId w:val="16"/>
        </w:numPr>
      </w:pPr>
      <w:r w:rsidRPr="001746CF">
        <w:t>View retention and on-time completion trends by term and course</w:t>
      </w:r>
      <w:r>
        <w:t xml:space="preserve"> </w:t>
      </w:r>
      <w:r w:rsidRPr="001746CF">
        <w:t>load</w:t>
      </w:r>
      <w:r w:rsidR="005C6D09">
        <w:t>.</w:t>
      </w:r>
    </w:p>
    <w:p w14:paraId="4DA0C1FE" w14:textId="4C0FD46C" w:rsidR="00284BED" w:rsidRPr="001746CF" w:rsidRDefault="00284BED" w:rsidP="00284BED">
      <w:pPr>
        <w:ind w:left="720"/>
        <w:rPr>
          <w:b/>
        </w:rPr>
      </w:pPr>
      <w:r w:rsidRPr="001746CF">
        <w:rPr>
          <w:b/>
        </w:rPr>
        <w:t>Retention -</w:t>
      </w:r>
      <w:r w:rsidRPr="001746CF">
        <w:t xml:space="preserve"> </w:t>
      </w:r>
      <w:hyperlink r:id="rId32" w:history="1">
        <w:r w:rsidR="000916FA" w:rsidRPr="005B6EE5">
          <w:rPr>
            <w:rStyle w:val="Hyperlink"/>
          </w:rPr>
          <w:t>https://iuia.iu.edu/finding-data/outcomes/retention/index.html</w:t>
        </w:r>
      </w:hyperlink>
      <w:r w:rsidR="000916FA">
        <w:t xml:space="preserve"> </w:t>
      </w:r>
    </w:p>
    <w:p w14:paraId="2B3EFE92" w14:textId="77777777" w:rsidR="00284BED" w:rsidRPr="001746CF" w:rsidRDefault="00284BED" w:rsidP="00284BED">
      <w:pPr>
        <w:pStyle w:val="ListParagraph"/>
        <w:numPr>
          <w:ilvl w:val="0"/>
          <w:numId w:val="14"/>
        </w:numPr>
      </w:pPr>
      <w:r w:rsidRPr="001746CF">
        <w:t xml:space="preserve">Retention across all terms for beginner cohorts is available, including information about students who left IU and went to other institutions. </w:t>
      </w:r>
    </w:p>
    <w:p w14:paraId="2AB903F4" w14:textId="77777777" w:rsidR="00284BED" w:rsidRDefault="00284BED" w:rsidP="00284BED">
      <w:pPr>
        <w:pStyle w:val="ListParagraph"/>
        <w:numPr>
          <w:ilvl w:val="0"/>
          <w:numId w:val="14"/>
        </w:numPr>
      </w:pPr>
      <w:r w:rsidRPr="001746CF">
        <w:t>Retention by high school and county</w:t>
      </w:r>
    </w:p>
    <w:p w14:paraId="16D9641C" w14:textId="77777777" w:rsidR="00FF5E6F" w:rsidRDefault="00FF5E6F" w:rsidP="00284BED">
      <w:pPr>
        <w:pStyle w:val="ListParagraph"/>
        <w:numPr>
          <w:ilvl w:val="0"/>
          <w:numId w:val="14"/>
        </w:numPr>
      </w:pPr>
      <w:r>
        <w:t>Retention and Graduation Rates based on DFW grades in first term</w:t>
      </w:r>
    </w:p>
    <w:p w14:paraId="2CE2500D" w14:textId="77777777" w:rsidR="004E18F5" w:rsidRPr="001746CF" w:rsidRDefault="004E18F5" w:rsidP="00284BED">
      <w:pPr>
        <w:pStyle w:val="ListParagraph"/>
        <w:numPr>
          <w:ilvl w:val="0"/>
          <w:numId w:val="14"/>
        </w:numPr>
      </w:pPr>
      <w:r>
        <w:t>Retention by School and Plan, plan movement, plan changes</w:t>
      </w:r>
    </w:p>
    <w:p w14:paraId="0125E050" w14:textId="77777777" w:rsidR="00284BED" w:rsidRDefault="00284BED" w:rsidP="00284BED">
      <w:pPr>
        <w:pStyle w:val="ListParagraph"/>
        <w:numPr>
          <w:ilvl w:val="0"/>
          <w:numId w:val="14"/>
        </w:numPr>
      </w:pPr>
      <w:r w:rsidRPr="001746CF">
        <w:t>Retention for transfer students, wit</w:t>
      </w:r>
      <w:r w:rsidR="000164EC" w:rsidRPr="001746CF">
        <w:t>h the ability to filter by the student’s</w:t>
      </w:r>
      <w:r w:rsidR="002E25E4" w:rsidRPr="001746CF">
        <w:t xml:space="preserve"> </w:t>
      </w:r>
      <w:r w:rsidRPr="001746CF">
        <w:t>class level in their first term.</w:t>
      </w:r>
    </w:p>
    <w:p w14:paraId="251B0B85" w14:textId="77777777" w:rsidR="000D5CED" w:rsidRPr="000D5CED" w:rsidRDefault="000D5CED" w:rsidP="00284BED">
      <w:pPr>
        <w:pStyle w:val="ListParagraph"/>
        <w:numPr>
          <w:ilvl w:val="0"/>
          <w:numId w:val="14"/>
        </w:numPr>
        <w:rPr>
          <w:rFonts w:cstheme="minorHAnsi"/>
        </w:rPr>
      </w:pPr>
      <w:r>
        <w:t>Gross retention</w:t>
      </w:r>
      <w:r w:rsidRPr="000D5CED">
        <w:rPr>
          <w:rFonts w:cstheme="minorHAnsi"/>
        </w:rPr>
        <w:t xml:space="preserve"> </w:t>
      </w:r>
      <w:r w:rsidRPr="000D5CED">
        <w:rPr>
          <w:rFonts w:cstheme="minorHAnsi"/>
          <w:color w:val="45382B"/>
          <w:shd w:val="clear" w:color="auto" w:fill="FFFFFF"/>
        </w:rPr>
        <w:t>allows you to investigate students who were enrolled in a fall term and discover what their outcome was in the subsequent spring and fall terms</w:t>
      </w:r>
      <w:r>
        <w:rPr>
          <w:rFonts w:cstheme="minorHAnsi"/>
          <w:color w:val="45382B"/>
          <w:shd w:val="clear" w:color="auto" w:fill="FFFFFF"/>
        </w:rPr>
        <w:t>, not limited to students in a cohort, but rather all students enrolled in the ‘from’ term.</w:t>
      </w:r>
    </w:p>
    <w:p w14:paraId="1FD2C00E" w14:textId="25911574" w:rsidR="00284BED" w:rsidRPr="001746CF" w:rsidRDefault="00284BED" w:rsidP="00284BED">
      <w:pPr>
        <w:ind w:left="720"/>
      </w:pPr>
      <w:r w:rsidRPr="001746CF">
        <w:rPr>
          <w:b/>
        </w:rPr>
        <w:t xml:space="preserve">Graduation </w:t>
      </w:r>
      <w:r w:rsidR="00A91342">
        <w:rPr>
          <w:b/>
        </w:rPr>
        <w:t>R</w:t>
      </w:r>
      <w:r w:rsidRPr="001746CF">
        <w:rPr>
          <w:b/>
        </w:rPr>
        <w:t>ates</w:t>
      </w:r>
      <w:r w:rsidRPr="001746CF">
        <w:t xml:space="preserve"> – </w:t>
      </w:r>
      <w:hyperlink r:id="rId33" w:history="1">
        <w:r w:rsidR="000916FA" w:rsidRPr="005B6EE5">
          <w:rPr>
            <w:rStyle w:val="Hyperlink"/>
          </w:rPr>
          <w:t>https://iuia.iu.edu/finding-data/outcomes/graduation-rates/index.html</w:t>
        </w:r>
      </w:hyperlink>
      <w:r w:rsidR="000916FA">
        <w:t xml:space="preserve"> </w:t>
      </w:r>
    </w:p>
    <w:p w14:paraId="731E9CDB" w14:textId="77777777" w:rsidR="00284BED" w:rsidRPr="001746CF" w:rsidRDefault="00284BED" w:rsidP="00284BED">
      <w:pPr>
        <w:pStyle w:val="ListParagraph"/>
        <w:numPr>
          <w:ilvl w:val="0"/>
          <w:numId w:val="15"/>
        </w:numPr>
      </w:pPr>
      <w:r w:rsidRPr="001746CF">
        <w:t>Graduation rates for various breakdowns of campus, full-time vs part-time, intended degree, length of time to degree</w:t>
      </w:r>
      <w:r w:rsidR="007D201E">
        <w:t>, and by Indiana count or high schools</w:t>
      </w:r>
      <w:r w:rsidRPr="001746CF">
        <w:t>.</w:t>
      </w:r>
    </w:p>
    <w:p w14:paraId="787475DA" w14:textId="1A66B238" w:rsidR="00284BED" w:rsidRPr="00A91342" w:rsidRDefault="00247FAF" w:rsidP="00A91342">
      <w:pPr>
        <w:spacing w:after="0" w:line="240" w:lineRule="auto"/>
        <w:ind w:left="720"/>
        <w:rPr>
          <w:rStyle w:val="Hyperlink"/>
          <w:highlight w:val="yellow"/>
        </w:rPr>
      </w:pPr>
      <w:r w:rsidRPr="00A91342">
        <w:rPr>
          <w:b/>
          <w:highlight w:val="yellow"/>
        </w:rPr>
        <w:t>DFW</w:t>
      </w:r>
      <w:r w:rsidR="00A91342" w:rsidRPr="00A91342">
        <w:rPr>
          <w:b/>
          <w:highlight w:val="yellow"/>
        </w:rPr>
        <w:t>/</w:t>
      </w:r>
      <w:r w:rsidRPr="00A91342">
        <w:rPr>
          <w:b/>
          <w:highlight w:val="yellow"/>
        </w:rPr>
        <w:t>Grade Distribution -</w:t>
      </w:r>
      <w:r w:rsidR="00074B2D" w:rsidRPr="00A91342">
        <w:rPr>
          <w:b/>
          <w:highlight w:val="yellow"/>
        </w:rPr>
        <w:t xml:space="preserve"> </w:t>
      </w:r>
      <w:hyperlink r:id="rId34" w:history="1">
        <w:r w:rsidR="000916FA" w:rsidRPr="000916FA">
          <w:rPr>
            <w:rStyle w:val="Hyperlink"/>
            <w:highlight w:val="yellow"/>
          </w:rPr>
          <w:t>https://iuia.iu.edu/finding-data/outcomes/dfw/index.html</w:t>
        </w:r>
      </w:hyperlink>
      <w:r w:rsidR="000916FA">
        <w:t xml:space="preserve"> </w:t>
      </w:r>
    </w:p>
    <w:p w14:paraId="162BF7BD" w14:textId="5B893163" w:rsidR="00A91342" w:rsidRPr="00A91342" w:rsidRDefault="00A91342" w:rsidP="00A91342">
      <w:pPr>
        <w:spacing w:after="0" w:line="240" w:lineRule="auto"/>
        <w:ind w:left="720"/>
        <w:rPr>
          <w:highlight w:val="yellow"/>
        </w:rPr>
      </w:pPr>
      <w:r w:rsidRPr="00A91342">
        <w:rPr>
          <w:highlight w:val="yellow"/>
        </w:rPr>
        <w:t>Overhauled this year to consolidate all IR DFW reports (UIRR, IRDS, BAR) into one.</w:t>
      </w:r>
      <w:r>
        <w:rPr>
          <w:highlight w:val="yellow"/>
        </w:rPr>
        <w:t xml:space="preserve">  Added several attributes and now able to drill down to section level.</w:t>
      </w:r>
    </w:p>
    <w:p w14:paraId="30A2887F" w14:textId="77777777" w:rsidR="00A91342" w:rsidRPr="00A91342" w:rsidRDefault="00A91342" w:rsidP="00A91342">
      <w:pPr>
        <w:spacing w:after="0" w:line="240" w:lineRule="auto"/>
        <w:ind w:left="720"/>
        <w:rPr>
          <w:highlight w:val="yellow"/>
        </w:rPr>
      </w:pPr>
    </w:p>
    <w:p w14:paraId="26DA3132" w14:textId="77777777" w:rsidR="00247FAF" w:rsidRPr="00A91342" w:rsidRDefault="00247FAF" w:rsidP="00247FAF">
      <w:pPr>
        <w:pStyle w:val="ListParagraph"/>
        <w:numPr>
          <w:ilvl w:val="0"/>
          <w:numId w:val="15"/>
        </w:numPr>
        <w:rPr>
          <w:highlight w:val="yellow"/>
        </w:rPr>
      </w:pPr>
      <w:r w:rsidRPr="00A91342">
        <w:rPr>
          <w:highlight w:val="yellow"/>
        </w:rPr>
        <w:t>Grade distribution reports by campus and term, and various attributes</w:t>
      </w:r>
      <w:r w:rsidR="008A18D5" w:rsidRPr="00A91342">
        <w:rPr>
          <w:highlight w:val="yellow"/>
        </w:rPr>
        <w:t>.</w:t>
      </w:r>
    </w:p>
    <w:p w14:paraId="1B9E0E87" w14:textId="15044A5A" w:rsidR="00247FAF" w:rsidRPr="00A91342" w:rsidRDefault="00247FAF" w:rsidP="00247FAF">
      <w:pPr>
        <w:pStyle w:val="ListParagraph"/>
        <w:numPr>
          <w:ilvl w:val="0"/>
          <w:numId w:val="15"/>
        </w:numPr>
        <w:rPr>
          <w:highlight w:val="yellow"/>
        </w:rPr>
      </w:pPr>
      <w:r w:rsidRPr="00A91342">
        <w:rPr>
          <w:highlight w:val="yellow"/>
        </w:rPr>
        <w:t>Highest DF</w:t>
      </w:r>
      <w:r w:rsidR="00E04A6B" w:rsidRPr="00A91342">
        <w:rPr>
          <w:highlight w:val="yellow"/>
        </w:rPr>
        <w:t>DFW/DFWI/Success</w:t>
      </w:r>
      <w:r w:rsidRPr="00A91342">
        <w:rPr>
          <w:highlight w:val="yellow"/>
        </w:rPr>
        <w:t xml:space="preserve"> rates by course size, campus and term</w:t>
      </w:r>
      <w:r w:rsidR="008A18D5" w:rsidRPr="00A91342">
        <w:rPr>
          <w:highlight w:val="yellow"/>
        </w:rPr>
        <w:t>.</w:t>
      </w:r>
    </w:p>
    <w:p w14:paraId="2EACF5AE" w14:textId="0BDDBD6E" w:rsidR="00E04A6B" w:rsidRPr="00A91342" w:rsidRDefault="00E04A6B" w:rsidP="00247FAF">
      <w:pPr>
        <w:pStyle w:val="ListParagraph"/>
        <w:numPr>
          <w:ilvl w:val="0"/>
          <w:numId w:val="15"/>
        </w:numPr>
        <w:rPr>
          <w:highlight w:val="yellow"/>
        </w:rPr>
      </w:pPr>
      <w:r w:rsidRPr="00A91342">
        <w:rPr>
          <w:highlight w:val="yellow"/>
        </w:rPr>
        <w:t>Course comparisons</w:t>
      </w:r>
    </w:p>
    <w:p w14:paraId="54B8E2DA" w14:textId="2EA546B6" w:rsidR="00E04A6B" w:rsidRPr="00A91342" w:rsidRDefault="00E04A6B" w:rsidP="00247FAF">
      <w:pPr>
        <w:pStyle w:val="ListParagraph"/>
        <w:numPr>
          <w:ilvl w:val="0"/>
          <w:numId w:val="15"/>
        </w:numPr>
        <w:rPr>
          <w:highlight w:val="yellow"/>
        </w:rPr>
      </w:pPr>
      <w:r w:rsidRPr="00A91342">
        <w:rPr>
          <w:highlight w:val="yellow"/>
        </w:rPr>
        <w:t>DF/DFW/DFWI rates and average grades trend comparison by attribute values.</w:t>
      </w:r>
    </w:p>
    <w:p w14:paraId="15968C89" w14:textId="51C40612" w:rsidR="00E04A6B" w:rsidRPr="00A91342" w:rsidRDefault="00E04A6B" w:rsidP="00247FAF">
      <w:pPr>
        <w:pStyle w:val="ListParagraph"/>
        <w:numPr>
          <w:ilvl w:val="0"/>
          <w:numId w:val="15"/>
        </w:numPr>
        <w:rPr>
          <w:highlight w:val="yellow"/>
        </w:rPr>
      </w:pPr>
      <w:r w:rsidRPr="00A91342">
        <w:rPr>
          <w:highlight w:val="yellow"/>
        </w:rPr>
        <w:t>Retention and Graduation Rates based on first term grades earned</w:t>
      </w:r>
    </w:p>
    <w:p w14:paraId="19A00FD6" w14:textId="1CFCFE42" w:rsidR="00757D7D" w:rsidRPr="001746CF" w:rsidRDefault="00556F58" w:rsidP="004F5D90">
      <w:pPr>
        <w:ind w:left="720"/>
        <w:rPr>
          <w:color w:val="1F497D"/>
        </w:rPr>
      </w:pPr>
      <w:r w:rsidRPr="001746CF">
        <w:rPr>
          <w:b/>
        </w:rPr>
        <w:lastRenderedPageBreak/>
        <w:t>Cohort Outcomes Modeling</w:t>
      </w:r>
      <w:r w:rsidRPr="001746CF">
        <w:t xml:space="preserve"> </w:t>
      </w:r>
      <w:r w:rsidR="00FB1EE0" w:rsidRPr="001746CF">
        <w:t>–</w:t>
      </w:r>
      <w:r w:rsidRPr="001746CF">
        <w:t xml:space="preserve"> </w:t>
      </w:r>
      <w:hyperlink r:id="rId35" w:history="1">
        <w:r w:rsidR="000442F3" w:rsidRPr="005B6EE5">
          <w:rPr>
            <w:rStyle w:val="Hyperlink"/>
          </w:rPr>
          <w:t>https://iuia.iu.edu/finding-data/outcomes/cohort-modeling/index.html</w:t>
        </w:r>
      </w:hyperlink>
      <w:r w:rsidR="000442F3">
        <w:t xml:space="preserve"> </w:t>
      </w:r>
    </w:p>
    <w:p w14:paraId="2C8C4076" w14:textId="77777777" w:rsidR="00556F58" w:rsidRPr="001746CF" w:rsidRDefault="00556F58" w:rsidP="004F5D90">
      <w:pPr>
        <w:ind w:left="720"/>
      </w:pPr>
      <w:r w:rsidRPr="001746CF">
        <w:t>This new tableau report provides data to allow users to track the retention and first semester GPA outcomes of their recruiting classes.  By cross tabulating HS GPA and SAT/ACT equivalent scores into a “heat map”, campuses can visually see what types of students are successful or unsuccessful.  Filters allow users to change the admissions standards to see the changes in overall retention and class size.</w:t>
      </w:r>
    </w:p>
    <w:p w14:paraId="1B91BFCB" w14:textId="77777777" w:rsidR="007954B6" w:rsidRPr="001746CF" w:rsidRDefault="007954B6" w:rsidP="007954B6">
      <w:pPr>
        <w:pStyle w:val="ListParagraph"/>
        <w:numPr>
          <w:ilvl w:val="0"/>
          <w:numId w:val="4"/>
        </w:numPr>
      </w:pPr>
      <w:r w:rsidRPr="001746CF">
        <w:t>Retention Analysis</w:t>
      </w:r>
    </w:p>
    <w:p w14:paraId="417788D1" w14:textId="77777777" w:rsidR="007954B6" w:rsidRPr="001746CF" w:rsidRDefault="007954B6" w:rsidP="007954B6">
      <w:pPr>
        <w:pStyle w:val="ListParagraph"/>
        <w:numPr>
          <w:ilvl w:val="0"/>
          <w:numId w:val="4"/>
        </w:numPr>
      </w:pPr>
      <w:r w:rsidRPr="001746CF">
        <w:t>Graduation Rate Analysis</w:t>
      </w:r>
    </w:p>
    <w:p w14:paraId="21C88B00" w14:textId="05397364" w:rsidR="00E44D9A" w:rsidRPr="001746CF" w:rsidRDefault="00121337" w:rsidP="004F5D90">
      <w:pPr>
        <w:ind w:left="720"/>
      </w:pPr>
      <w:r>
        <w:rPr>
          <w:b/>
        </w:rPr>
        <w:t>Gross R</w:t>
      </w:r>
      <w:r w:rsidR="0052387A" w:rsidRPr="001746CF">
        <w:rPr>
          <w:b/>
        </w:rPr>
        <w:t>etention, NSC match</w:t>
      </w:r>
      <w:r w:rsidR="0052387A" w:rsidRPr="001746CF">
        <w:t xml:space="preserve"> –</w:t>
      </w:r>
      <w:r w:rsidR="00E44D9A" w:rsidRPr="001746CF">
        <w:t xml:space="preserve"> </w:t>
      </w:r>
      <w:hyperlink r:id="rId36" w:history="1">
        <w:r w:rsidR="000442F3" w:rsidRPr="005B6EE5">
          <w:rPr>
            <w:rStyle w:val="Hyperlink"/>
          </w:rPr>
          <w:t>https://iuia.iu.edu/finding-data/outcomes/retention/gross_retention/index.html</w:t>
        </w:r>
      </w:hyperlink>
      <w:r w:rsidR="000442F3">
        <w:t xml:space="preserve"> </w:t>
      </w:r>
    </w:p>
    <w:p w14:paraId="25894702" w14:textId="77777777" w:rsidR="006A20A6" w:rsidRDefault="006A20A6" w:rsidP="004F5D90">
      <w:pPr>
        <w:ind w:left="720"/>
      </w:pPr>
      <w:r w:rsidRPr="001746CF">
        <w:t xml:space="preserve">This report tracks outcomes for enrolled students in the first subsequent spring and fall terms. Students may be re-enrolled at IU, degree recipients at IU, enrolled </w:t>
      </w:r>
      <w:r w:rsidR="00AD7EDF" w:rsidRPr="001746CF">
        <w:t xml:space="preserve">or degree recipient </w:t>
      </w:r>
      <w:r w:rsidR="001F3107" w:rsidRPr="001746CF">
        <w:t xml:space="preserve">at other universities, </w:t>
      </w:r>
      <w:r w:rsidRPr="001746CF">
        <w:t>non-returners to IU due to academic dismissal, SAP, bursar encumbrances, or just “stop outs”.</w:t>
      </w:r>
      <w:r w:rsidR="00100169" w:rsidRPr="001746CF">
        <w:t xml:space="preserve"> (November/March updates)</w:t>
      </w:r>
      <w:r w:rsidR="00A04965">
        <w:t>.</w:t>
      </w:r>
    </w:p>
    <w:p w14:paraId="1E75E08F" w14:textId="3EC02E67" w:rsidR="00A04965" w:rsidRDefault="00467FA4" w:rsidP="00A04965">
      <w:pPr>
        <w:ind w:left="720"/>
      </w:pPr>
      <w:r>
        <w:rPr>
          <w:b/>
        </w:rPr>
        <w:t>**</w:t>
      </w:r>
      <w:r w:rsidR="00A04965">
        <w:rPr>
          <w:b/>
        </w:rPr>
        <w:t>Employment and Wages</w:t>
      </w:r>
      <w:r w:rsidR="00A04965" w:rsidRPr="001746CF">
        <w:t xml:space="preserve"> – </w:t>
      </w:r>
      <w:hyperlink r:id="rId37" w:history="1">
        <w:r w:rsidR="000442F3" w:rsidRPr="005B6EE5">
          <w:rPr>
            <w:rStyle w:val="Hyperlink"/>
          </w:rPr>
          <w:t>https://iuia.iu.edu/finding-data/outcomes/workforce-outcomes/index.html</w:t>
        </w:r>
      </w:hyperlink>
      <w:r w:rsidR="000442F3">
        <w:t xml:space="preserve"> </w:t>
      </w:r>
    </w:p>
    <w:p w14:paraId="2B3496B5" w14:textId="77777777" w:rsidR="00A04965" w:rsidRDefault="00A04965" w:rsidP="00A04965">
      <w:pPr>
        <w:ind w:left="720"/>
        <w:rPr>
          <w:b/>
          <w:bCs/>
        </w:rPr>
      </w:pPr>
      <w:r>
        <w:t>Post-Secondary Employment Outcomes – using data from the US Census Bureau, view earnings and employments by degree level and program of study.</w:t>
      </w:r>
    </w:p>
    <w:p w14:paraId="24D0E451" w14:textId="77777777" w:rsidR="004F7BF4" w:rsidRPr="00A91342" w:rsidRDefault="004F7BF4" w:rsidP="004F7BF4">
      <w:pPr>
        <w:rPr>
          <w:b/>
          <w:sz w:val="28"/>
          <w:szCs w:val="28"/>
        </w:rPr>
      </w:pPr>
      <w:r w:rsidRPr="00A91342">
        <w:rPr>
          <w:b/>
          <w:sz w:val="28"/>
          <w:szCs w:val="28"/>
        </w:rPr>
        <w:t>Limited Use Reports</w:t>
      </w:r>
    </w:p>
    <w:p w14:paraId="7CD3C07A" w14:textId="0F208D52" w:rsidR="004F7BF4" w:rsidRDefault="004F7BF4" w:rsidP="004F7BF4">
      <w:r>
        <w:rPr>
          <w:b/>
        </w:rPr>
        <w:tab/>
        <w:t xml:space="preserve">Courses - </w:t>
      </w:r>
      <w:hyperlink r:id="rId38" w:history="1">
        <w:r w:rsidR="000442F3" w:rsidRPr="005B6EE5">
          <w:rPr>
            <w:rStyle w:val="Hyperlink"/>
          </w:rPr>
          <w:t>https://iuia.iu.edu/finding-data/specialized-reports/courses/index.html</w:t>
        </w:r>
      </w:hyperlink>
      <w:r w:rsidR="000442F3">
        <w:t xml:space="preserve"> </w:t>
      </w:r>
    </w:p>
    <w:p w14:paraId="31C267E8" w14:textId="77777777" w:rsidR="004F7BF4" w:rsidRPr="00A04965" w:rsidRDefault="004F7BF4" w:rsidP="00A04965">
      <w:pPr>
        <w:pStyle w:val="ListParagraph"/>
        <w:numPr>
          <w:ilvl w:val="0"/>
          <w:numId w:val="21"/>
        </w:numPr>
        <w:rPr>
          <w:b/>
        </w:rPr>
      </w:pPr>
      <w:r w:rsidRPr="00A04965">
        <w:rPr>
          <w:b/>
        </w:rPr>
        <w:t>Regional Campus</w:t>
      </w:r>
      <w:r w:rsidR="00FF5E6F" w:rsidRPr="00A04965">
        <w:rPr>
          <w:b/>
        </w:rPr>
        <w:t xml:space="preserve"> Course</w:t>
      </w:r>
      <w:r w:rsidRPr="00A04965">
        <w:rPr>
          <w:b/>
        </w:rPr>
        <w:t xml:space="preserve"> Fill Rates</w:t>
      </w:r>
    </w:p>
    <w:p w14:paraId="0A190441" w14:textId="2400AF8E" w:rsidR="001D1534" w:rsidRDefault="004F7BF4" w:rsidP="004F7BF4">
      <w:r>
        <w:rPr>
          <w:b/>
        </w:rPr>
        <w:tab/>
      </w:r>
      <w:r w:rsidR="00074B2D">
        <w:rPr>
          <w:b/>
        </w:rPr>
        <w:t xml:space="preserve">Veterans - </w:t>
      </w:r>
      <w:hyperlink r:id="rId39" w:history="1">
        <w:r w:rsidR="000442F3" w:rsidRPr="005B6EE5">
          <w:rPr>
            <w:rStyle w:val="Hyperlink"/>
          </w:rPr>
          <w:t>https://iuia.iu.edu/finding-data/specialized-reports/veterans/index.html</w:t>
        </w:r>
      </w:hyperlink>
      <w:r w:rsidR="000442F3">
        <w:t xml:space="preserve"> </w:t>
      </w:r>
    </w:p>
    <w:p w14:paraId="7CC4E456" w14:textId="77777777" w:rsidR="00A04965" w:rsidRDefault="00342EEC" w:rsidP="00342EEC">
      <w:pPr>
        <w:pStyle w:val="ListParagraph"/>
        <w:numPr>
          <w:ilvl w:val="0"/>
          <w:numId w:val="20"/>
        </w:numPr>
      </w:pPr>
      <w:r w:rsidRPr="00342EEC">
        <w:t>Veteran enrollment</w:t>
      </w:r>
    </w:p>
    <w:p w14:paraId="2878B653" w14:textId="77777777" w:rsidR="00342EEC" w:rsidRPr="00342EEC" w:rsidRDefault="00A04965" w:rsidP="00342EEC">
      <w:pPr>
        <w:pStyle w:val="ListParagraph"/>
        <w:numPr>
          <w:ilvl w:val="0"/>
          <w:numId w:val="20"/>
        </w:numPr>
      </w:pPr>
      <w:r>
        <w:t>Veteran</w:t>
      </w:r>
      <w:r w:rsidR="00342EEC" w:rsidRPr="00342EEC">
        <w:t xml:space="preserve"> degrees</w:t>
      </w:r>
      <w:r>
        <w:t xml:space="preserve"> awarded</w:t>
      </w:r>
      <w:r w:rsidR="00342EEC" w:rsidRPr="00342EEC">
        <w:t xml:space="preserve"> and retention</w:t>
      </w:r>
    </w:p>
    <w:p w14:paraId="3A79D64B" w14:textId="47AFBDB3" w:rsidR="00A91342" w:rsidRPr="00A91342" w:rsidRDefault="00A91342" w:rsidP="00A91342">
      <w:pPr>
        <w:rPr>
          <w:b/>
          <w:sz w:val="28"/>
          <w:szCs w:val="28"/>
        </w:rPr>
      </w:pPr>
      <w:r>
        <w:rPr>
          <w:b/>
          <w:sz w:val="28"/>
          <w:szCs w:val="28"/>
        </w:rPr>
        <w:t>Financial Aid</w:t>
      </w:r>
    </w:p>
    <w:p w14:paraId="49572DC9" w14:textId="37703F31" w:rsidR="00F04BD6" w:rsidRPr="001746CF" w:rsidRDefault="00F04BD6" w:rsidP="00A91342">
      <w:pPr>
        <w:ind w:firstLine="720"/>
      </w:pPr>
      <w:r w:rsidRPr="001746CF">
        <w:rPr>
          <w:b/>
        </w:rPr>
        <w:t>Financial Aid</w:t>
      </w:r>
      <w:r w:rsidRPr="001746CF">
        <w:t xml:space="preserve"> - </w:t>
      </w:r>
      <w:hyperlink r:id="rId40" w:history="1">
        <w:r w:rsidR="001229B4" w:rsidRPr="005B6EE5">
          <w:rPr>
            <w:rStyle w:val="Hyperlink"/>
          </w:rPr>
          <w:t>https://iuia.iu.edu/finding-data/financial-aid/index.html</w:t>
        </w:r>
      </w:hyperlink>
      <w:r w:rsidR="001229B4">
        <w:t xml:space="preserve"> </w:t>
      </w:r>
    </w:p>
    <w:p w14:paraId="3084523C" w14:textId="77777777" w:rsidR="001C2584" w:rsidRDefault="00F04BD6" w:rsidP="004F5D90">
      <w:pPr>
        <w:ind w:left="720"/>
      </w:pPr>
      <w:r w:rsidRPr="001746CF">
        <w:t>Various Tableau reports covering recipient and aid amounts, cost of attendance, degree recipient borrowing, and default rates.</w:t>
      </w:r>
      <w:r w:rsidR="00100169" w:rsidRPr="001746CF">
        <w:t xml:space="preserve"> </w:t>
      </w:r>
      <w:r w:rsidR="00342EEC">
        <w:t xml:space="preserve"> </w:t>
      </w:r>
      <w:r w:rsidR="0061526B" w:rsidRPr="001746CF">
        <w:t xml:space="preserve"> </w:t>
      </w:r>
    </w:p>
    <w:p w14:paraId="5F5395F2" w14:textId="77777777" w:rsidR="007A4E3C" w:rsidRDefault="007A4E3C" w:rsidP="007A4E3C">
      <w:pPr>
        <w:pStyle w:val="ListParagraph"/>
        <w:numPr>
          <w:ilvl w:val="0"/>
          <w:numId w:val="20"/>
        </w:numPr>
      </w:pPr>
      <w:r>
        <w:t>FAFSA Filers ad Their Unmet Need by Student Attributes</w:t>
      </w:r>
    </w:p>
    <w:p w14:paraId="24AC5010" w14:textId="77777777" w:rsidR="007A4E3C" w:rsidRDefault="007A4E3C" w:rsidP="007A4E3C">
      <w:pPr>
        <w:pStyle w:val="ListParagraph"/>
        <w:numPr>
          <w:ilvl w:val="0"/>
          <w:numId w:val="20"/>
        </w:numPr>
      </w:pPr>
      <w:r>
        <w:t>Recipient Counts and Aid Amounts</w:t>
      </w:r>
    </w:p>
    <w:p w14:paraId="018845EA" w14:textId="77777777" w:rsidR="007A4E3C" w:rsidRDefault="007A4E3C" w:rsidP="007A4E3C">
      <w:pPr>
        <w:pStyle w:val="ListParagraph"/>
        <w:numPr>
          <w:ilvl w:val="0"/>
          <w:numId w:val="20"/>
        </w:numPr>
      </w:pPr>
      <w:r>
        <w:t>Cost of Attendance</w:t>
      </w:r>
    </w:p>
    <w:p w14:paraId="63EEDC26" w14:textId="77777777" w:rsidR="007A4E3C" w:rsidRDefault="007A4E3C" w:rsidP="007A4E3C">
      <w:pPr>
        <w:pStyle w:val="ListParagraph"/>
        <w:numPr>
          <w:ilvl w:val="0"/>
          <w:numId w:val="20"/>
        </w:numPr>
      </w:pPr>
      <w:r>
        <w:t>IPEDS Net Price</w:t>
      </w:r>
    </w:p>
    <w:p w14:paraId="5D809C35" w14:textId="77777777" w:rsidR="007A4E3C" w:rsidRDefault="007A4E3C" w:rsidP="007A4E3C">
      <w:pPr>
        <w:pStyle w:val="ListParagraph"/>
        <w:numPr>
          <w:ilvl w:val="0"/>
          <w:numId w:val="20"/>
        </w:numPr>
      </w:pPr>
      <w:r>
        <w:t>Average Net Tuition and Mandatory Fees</w:t>
      </w:r>
    </w:p>
    <w:p w14:paraId="29F592F8" w14:textId="77777777" w:rsidR="007A4E3C" w:rsidRDefault="007A4E3C" w:rsidP="007A4E3C">
      <w:pPr>
        <w:pStyle w:val="ListParagraph"/>
        <w:numPr>
          <w:ilvl w:val="0"/>
          <w:numId w:val="20"/>
        </w:numPr>
      </w:pPr>
      <w:r>
        <w:t>Degree Recipient Borrowing</w:t>
      </w:r>
    </w:p>
    <w:p w14:paraId="4D13F548" w14:textId="77777777" w:rsidR="007A4E3C" w:rsidRDefault="007A4E3C" w:rsidP="007A4E3C">
      <w:pPr>
        <w:pStyle w:val="ListParagraph"/>
        <w:numPr>
          <w:ilvl w:val="0"/>
          <w:numId w:val="20"/>
        </w:numPr>
      </w:pPr>
      <w:r>
        <w:lastRenderedPageBreak/>
        <w:t>Loan Default Rates</w:t>
      </w:r>
    </w:p>
    <w:p w14:paraId="11B5A60C" w14:textId="75081D1D" w:rsidR="00B86827" w:rsidRDefault="00B86827" w:rsidP="00B86827">
      <w:pPr>
        <w:pStyle w:val="ListParagraph"/>
        <w:numPr>
          <w:ilvl w:val="0"/>
          <w:numId w:val="20"/>
        </w:numPr>
      </w:pPr>
      <w:r w:rsidRPr="00B86827">
        <w:rPr>
          <w:b/>
        </w:rPr>
        <w:t xml:space="preserve">Net Price Calculators - </w:t>
      </w:r>
      <w:hyperlink r:id="rId41" w:history="1">
        <w:r w:rsidR="001229B4" w:rsidRPr="005B6EE5">
          <w:rPr>
            <w:rStyle w:val="Hyperlink"/>
          </w:rPr>
          <w:t>https://iuia.iu.edu/compliance-reports/campus-net-price-calc/index.html</w:t>
        </w:r>
      </w:hyperlink>
      <w:r w:rsidR="001229B4">
        <w:t xml:space="preserve"> </w:t>
      </w:r>
    </w:p>
    <w:p w14:paraId="00AFDA81" w14:textId="34760672" w:rsidR="00B86827" w:rsidRDefault="00B86827" w:rsidP="00F61EA0">
      <w:pPr>
        <w:ind w:left="720"/>
      </w:pPr>
      <w:r>
        <w:rPr>
          <w:b/>
        </w:rPr>
        <w:t xml:space="preserve">Net Price Calculators - </w:t>
      </w:r>
      <w:hyperlink r:id="rId42" w:history="1">
        <w:r w:rsidR="001229B4" w:rsidRPr="005B6EE5">
          <w:rPr>
            <w:rStyle w:val="Hyperlink"/>
          </w:rPr>
          <w:t>https://iuia.iu.edu/compliance-reports/campus-net-price-calc/index.html</w:t>
        </w:r>
      </w:hyperlink>
      <w:r w:rsidR="001229B4">
        <w:t xml:space="preserve"> </w:t>
      </w:r>
    </w:p>
    <w:p w14:paraId="234082CE" w14:textId="6A621464" w:rsidR="00F61EA0" w:rsidRDefault="00F61EA0" w:rsidP="00F61EA0">
      <w:pPr>
        <w:rPr>
          <w:b/>
          <w:sz w:val="28"/>
          <w:szCs w:val="28"/>
        </w:rPr>
      </w:pPr>
      <w:r>
        <w:rPr>
          <w:b/>
          <w:sz w:val="28"/>
          <w:szCs w:val="28"/>
        </w:rPr>
        <w:t>Regional Campus Support Data</w:t>
      </w:r>
    </w:p>
    <w:p w14:paraId="755E268E" w14:textId="45AE9349" w:rsidR="007A4E3C" w:rsidRDefault="00342EEC" w:rsidP="00F61EA0">
      <w:pPr>
        <w:ind w:left="720"/>
      </w:pPr>
      <w:r w:rsidRPr="00342EEC">
        <w:rPr>
          <w:b/>
        </w:rPr>
        <w:t>Non-Academic Reasons or Dropping Classes</w:t>
      </w:r>
      <w:r>
        <w:rPr>
          <w:b/>
        </w:rPr>
        <w:t xml:space="preserve"> -</w:t>
      </w:r>
      <w:r w:rsidR="00F61EA0">
        <w:rPr>
          <w:b/>
        </w:rPr>
        <w:t xml:space="preserve"> </w:t>
      </w:r>
      <w:hyperlink r:id="rId43" w:history="1">
        <w:r w:rsidR="001229B4" w:rsidRPr="005B6EE5">
          <w:rPr>
            <w:rStyle w:val="Hyperlink"/>
          </w:rPr>
          <w:t>https://iuia.iu.edu/finding-data/enrollment/Reasons%20for%20Dropping/index.html</w:t>
        </w:r>
      </w:hyperlink>
      <w:r w:rsidR="001229B4">
        <w:t xml:space="preserve"> </w:t>
      </w:r>
    </w:p>
    <w:p w14:paraId="37FA0F6C" w14:textId="77777777" w:rsidR="00342EEC" w:rsidRDefault="00342EEC" w:rsidP="00342EEC">
      <w:pPr>
        <w:ind w:left="720"/>
        <w:rPr>
          <w:rFonts w:cstheme="minorHAnsi"/>
          <w:color w:val="353535"/>
          <w:shd w:val="clear" w:color="auto" w:fill="FFFFFF"/>
        </w:rPr>
      </w:pPr>
      <w:r w:rsidRPr="00342EEC">
        <w:rPr>
          <w:rFonts w:cstheme="minorHAnsi"/>
          <w:color w:val="353535"/>
          <w:shd w:val="clear" w:color="auto" w:fill="FFFFFF"/>
        </w:rPr>
        <w:t>These reports provide an interactive look at the reasons students provided for withdrawing from courses. The reports facilitate drill-downs by school, program, major, and course level, all while being able to disaggregate by student demographic characteristics and certain student subpopulations.</w:t>
      </w:r>
    </w:p>
    <w:p w14:paraId="171F9C21" w14:textId="17B80CAD" w:rsidR="00F61EA0" w:rsidRPr="00F61EA0" w:rsidRDefault="00F61EA0" w:rsidP="00F61EA0">
      <w:pPr>
        <w:ind w:left="720"/>
        <w:rPr>
          <w:highlight w:val="yellow"/>
        </w:rPr>
      </w:pPr>
      <w:r w:rsidRPr="00F61EA0">
        <w:rPr>
          <w:b/>
          <w:highlight w:val="yellow"/>
        </w:rPr>
        <w:t xml:space="preserve">Regional Campus Program Review - </w:t>
      </w:r>
      <w:hyperlink r:id="rId44" w:history="1">
        <w:r w:rsidR="001229B4" w:rsidRPr="001229B4">
          <w:rPr>
            <w:rStyle w:val="Hyperlink"/>
            <w:highlight w:val="yellow"/>
          </w:rPr>
          <w:t>https://iuia.iu.edu/finding-data/regional-reports/index.html</w:t>
        </w:r>
      </w:hyperlink>
      <w:r w:rsidR="001229B4">
        <w:t xml:space="preserve"> </w:t>
      </w:r>
    </w:p>
    <w:p w14:paraId="7D79EFF3" w14:textId="539607D5" w:rsidR="00F61EA0" w:rsidRDefault="00F61EA0" w:rsidP="00F61EA0">
      <w:pPr>
        <w:ind w:left="720"/>
        <w:rPr>
          <w:b/>
        </w:rPr>
      </w:pPr>
      <w:r w:rsidRPr="00F61EA0">
        <w:rPr>
          <w:rFonts w:cstheme="minorHAnsi"/>
          <w:color w:val="353535"/>
          <w:highlight w:val="yellow"/>
          <w:shd w:val="clear" w:color="auto" w:fill="FFFFFF"/>
        </w:rPr>
        <w:t>This suite of reports consolidates key metrics aimed at providing a single data access point to help staff conduct self-studies, program reviews, or supply information to accreditors and other internal and external stakeholders.</w:t>
      </w:r>
      <w:r>
        <w:rPr>
          <w:rFonts w:cstheme="minorHAnsi"/>
          <w:color w:val="353535"/>
          <w:shd w:val="clear" w:color="auto" w:fill="FFFFFF"/>
        </w:rPr>
        <w:t xml:space="preserve">  </w:t>
      </w:r>
    </w:p>
    <w:p w14:paraId="00ACB564" w14:textId="2F7AF28E" w:rsidR="00F61EA0" w:rsidRDefault="00F61EA0" w:rsidP="00F61EA0">
      <w:pPr>
        <w:rPr>
          <w:b/>
          <w:sz w:val="28"/>
          <w:szCs w:val="28"/>
        </w:rPr>
      </w:pPr>
      <w:r>
        <w:rPr>
          <w:b/>
          <w:sz w:val="28"/>
          <w:szCs w:val="28"/>
        </w:rPr>
        <w:t>Faculty and Staff</w:t>
      </w:r>
    </w:p>
    <w:p w14:paraId="0F2E6E97" w14:textId="2F1F0E57" w:rsidR="008B5578" w:rsidRPr="001746CF" w:rsidRDefault="00EE173E" w:rsidP="00F61EA0">
      <w:pPr>
        <w:ind w:firstLine="720"/>
        <w:rPr>
          <w:b/>
        </w:rPr>
      </w:pPr>
      <w:r>
        <w:rPr>
          <w:b/>
        </w:rPr>
        <w:t>Faculty &amp; S</w:t>
      </w:r>
      <w:r w:rsidR="00342EEC">
        <w:rPr>
          <w:b/>
        </w:rPr>
        <w:t>t</w:t>
      </w:r>
      <w:r>
        <w:rPr>
          <w:b/>
        </w:rPr>
        <w:t>aff</w:t>
      </w:r>
      <w:r w:rsidR="007A4E3C">
        <w:rPr>
          <w:b/>
        </w:rPr>
        <w:t xml:space="preserve"> - </w:t>
      </w:r>
      <w:hyperlink r:id="rId45" w:history="1">
        <w:r w:rsidR="001229B4" w:rsidRPr="005B6EE5">
          <w:rPr>
            <w:rStyle w:val="Hyperlink"/>
          </w:rPr>
          <w:t>https://iuia.iu.edu/finding-data/faculty-staff/index.html</w:t>
        </w:r>
      </w:hyperlink>
      <w:r w:rsidR="001229B4">
        <w:t xml:space="preserve"> </w:t>
      </w:r>
    </w:p>
    <w:p w14:paraId="03554DDB" w14:textId="77777777" w:rsidR="008B5578" w:rsidRDefault="008B5578" w:rsidP="00B86827">
      <w:pPr>
        <w:pStyle w:val="ListParagraph"/>
        <w:numPr>
          <w:ilvl w:val="0"/>
          <w:numId w:val="22"/>
        </w:numPr>
      </w:pPr>
      <w:r w:rsidRPr="001746CF">
        <w:t xml:space="preserve">View </w:t>
      </w:r>
      <w:r w:rsidR="00EE173E">
        <w:t xml:space="preserve">census headcounts of faculty and staff by various </w:t>
      </w:r>
      <w:proofErr w:type="gramStart"/>
      <w:r w:rsidR="00EE173E">
        <w:t>attributes</w:t>
      </w:r>
      <w:proofErr w:type="gramEnd"/>
    </w:p>
    <w:p w14:paraId="7A988A78" w14:textId="77777777" w:rsidR="00B86827" w:rsidRDefault="00B86827" w:rsidP="00B86827">
      <w:pPr>
        <w:pStyle w:val="ListParagraph"/>
        <w:numPr>
          <w:ilvl w:val="0"/>
          <w:numId w:val="22"/>
        </w:numPr>
        <w:rPr>
          <w:rFonts w:cs="Helvetica"/>
          <w:color w:val="45382B"/>
          <w:shd w:val="clear" w:color="auto" w:fill="FFFFFF"/>
        </w:rPr>
      </w:pPr>
      <w:r w:rsidRPr="001746CF">
        <w:rPr>
          <w:rFonts w:cs="Helvetica"/>
          <w:color w:val="45382B"/>
          <w:shd w:val="clear" w:color="auto" w:fill="FFFFFF"/>
        </w:rPr>
        <w:t xml:space="preserve">Provide measures on </w:t>
      </w:r>
      <w:r>
        <w:rPr>
          <w:rFonts w:cs="Helvetica"/>
          <w:color w:val="45382B"/>
          <w:shd w:val="clear" w:color="auto" w:fill="FFFFFF"/>
        </w:rPr>
        <w:t>faculty</w:t>
      </w:r>
      <w:r w:rsidRPr="001746CF">
        <w:rPr>
          <w:rFonts w:cs="Helvetica"/>
          <w:color w:val="45382B"/>
          <w:shd w:val="clear" w:color="auto" w:fill="FFFFFF"/>
        </w:rPr>
        <w:t xml:space="preserve"> diversity</w:t>
      </w:r>
      <w:r>
        <w:rPr>
          <w:rFonts w:cs="Helvetica"/>
          <w:color w:val="45382B"/>
          <w:shd w:val="clear" w:color="auto" w:fill="FFFFFF"/>
        </w:rPr>
        <w:t xml:space="preserve"> – regular IPEDS vs disambiguated</w:t>
      </w:r>
      <w:r w:rsidRPr="001746CF">
        <w:rPr>
          <w:rFonts w:cs="Helvetica"/>
          <w:color w:val="45382B"/>
          <w:shd w:val="clear" w:color="auto" w:fill="FFFFFF"/>
        </w:rPr>
        <w:t>.</w:t>
      </w:r>
    </w:p>
    <w:p w14:paraId="15162FE4" w14:textId="0F5D674E" w:rsidR="00580798" w:rsidRPr="001746CF" w:rsidRDefault="00580798" w:rsidP="00580798">
      <w:pPr>
        <w:ind w:left="720"/>
      </w:pPr>
      <w:r w:rsidRPr="00580798">
        <w:rPr>
          <w:b/>
        </w:rPr>
        <w:t>Diversity</w:t>
      </w:r>
      <w:r w:rsidRPr="001746CF">
        <w:t xml:space="preserve"> - </w:t>
      </w:r>
      <w:hyperlink r:id="rId46" w:history="1">
        <w:r w:rsidR="001229B4" w:rsidRPr="005B6EE5">
          <w:rPr>
            <w:rStyle w:val="Hyperlink"/>
          </w:rPr>
          <w:t>https://iuia.iu.edu/finding-data/faculty-staff/diversity/index.html</w:t>
        </w:r>
      </w:hyperlink>
      <w:r w:rsidR="001229B4">
        <w:t xml:space="preserve"> </w:t>
      </w:r>
      <w:r>
        <w:t xml:space="preserve"> </w:t>
      </w:r>
    </w:p>
    <w:p w14:paraId="0F37E8D7" w14:textId="78D85EB2" w:rsidR="00580798" w:rsidRDefault="00580798" w:rsidP="00580798">
      <w:pPr>
        <w:pStyle w:val="ListParagraph"/>
        <w:numPr>
          <w:ilvl w:val="0"/>
          <w:numId w:val="22"/>
        </w:numPr>
        <w:rPr>
          <w:rFonts w:cs="Helvetica"/>
          <w:color w:val="45382B"/>
          <w:shd w:val="clear" w:color="auto" w:fill="FFFFFF"/>
        </w:rPr>
      </w:pPr>
      <w:r w:rsidRPr="001746CF">
        <w:rPr>
          <w:rFonts w:cs="Helvetica"/>
          <w:color w:val="45382B"/>
          <w:shd w:val="clear" w:color="auto" w:fill="FFFFFF"/>
        </w:rPr>
        <w:t xml:space="preserve">Provide measures on </w:t>
      </w:r>
      <w:r>
        <w:rPr>
          <w:rFonts w:cs="Helvetica"/>
          <w:color w:val="45382B"/>
          <w:shd w:val="clear" w:color="auto" w:fill="FFFFFF"/>
        </w:rPr>
        <w:t>faculty</w:t>
      </w:r>
      <w:r w:rsidRPr="001746CF">
        <w:rPr>
          <w:rFonts w:cs="Helvetica"/>
          <w:color w:val="45382B"/>
          <w:shd w:val="clear" w:color="auto" w:fill="FFFFFF"/>
        </w:rPr>
        <w:t xml:space="preserve"> diversity</w:t>
      </w:r>
      <w:r>
        <w:rPr>
          <w:rFonts w:cs="Helvetica"/>
          <w:color w:val="45382B"/>
          <w:shd w:val="clear" w:color="auto" w:fill="FFFFFF"/>
        </w:rPr>
        <w:t xml:space="preserve"> and peer data</w:t>
      </w:r>
      <w:r w:rsidRPr="001746CF">
        <w:rPr>
          <w:rFonts w:cs="Helvetica"/>
          <w:color w:val="45382B"/>
          <w:shd w:val="clear" w:color="auto" w:fill="FFFFFF"/>
        </w:rPr>
        <w:t>.</w:t>
      </w:r>
    </w:p>
    <w:p w14:paraId="0AEAE862" w14:textId="42F545CF" w:rsidR="00580798" w:rsidRDefault="00580798" w:rsidP="004E18F5">
      <w:pPr>
        <w:rPr>
          <w:b/>
        </w:rPr>
      </w:pPr>
      <w:r>
        <w:rPr>
          <w:b/>
          <w:sz w:val="28"/>
          <w:szCs w:val="28"/>
        </w:rPr>
        <w:t>Internal Surveys</w:t>
      </w:r>
    </w:p>
    <w:p w14:paraId="51FB139A" w14:textId="004E56AE" w:rsidR="004E18F5" w:rsidRDefault="004E18F5" w:rsidP="00580798">
      <w:pPr>
        <w:ind w:firstLine="720"/>
        <w:rPr>
          <w:b/>
        </w:rPr>
      </w:pPr>
      <w:r w:rsidRPr="004E18F5">
        <w:rPr>
          <w:b/>
        </w:rPr>
        <w:t>Internal Surveys</w:t>
      </w:r>
      <w:r>
        <w:rPr>
          <w:b/>
        </w:rPr>
        <w:t xml:space="preserve"> - </w:t>
      </w:r>
      <w:hyperlink r:id="rId47" w:history="1">
        <w:r w:rsidR="001229B4" w:rsidRPr="005B6EE5">
          <w:rPr>
            <w:rStyle w:val="Hyperlink"/>
          </w:rPr>
          <w:t>https://iuia.iu.edu/finding-data/internal-surveys/index.html</w:t>
        </w:r>
      </w:hyperlink>
      <w:r w:rsidR="001229B4">
        <w:t xml:space="preserve"> </w:t>
      </w:r>
    </w:p>
    <w:p w14:paraId="282BE0A0" w14:textId="77777777" w:rsidR="004E18F5" w:rsidRDefault="004E18F5" w:rsidP="004C54EA">
      <w:pPr>
        <w:ind w:left="720" w:hanging="720"/>
      </w:pPr>
      <w:r>
        <w:rPr>
          <w:b/>
        </w:rPr>
        <w:tab/>
        <w:t xml:space="preserve">NSSE Survey – </w:t>
      </w:r>
      <w:r w:rsidRPr="004E18F5">
        <w:t xml:space="preserve">View engagement indicators, high-impact practices and perceived gains as reported by students in the NSSE </w:t>
      </w:r>
      <w:proofErr w:type="gramStart"/>
      <w:r w:rsidRPr="004E18F5">
        <w:t>survey</w:t>
      </w:r>
      <w:proofErr w:type="gramEnd"/>
    </w:p>
    <w:p w14:paraId="36552042" w14:textId="77777777" w:rsidR="004C54EA" w:rsidRDefault="004C54EA" w:rsidP="004C54EA">
      <w:pPr>
        <w:ind w:left="720"/>
      </w:pPr>
      <w:r>
        <w:rPr>
          <w:b/>
        </w:rPr>
        <w:t xml:space="preserve">Financial Wellness Survey – </w:t>
      </w:r>
      <w:r>
        <w:t>2019 survey sent to degree-seeking undergraduate students to gain an understanding of their financial challenges.</w:t>
      </w:r>
    </w:p>
    <w:p w14:paraId="7AC35E69" w14:textId="77777777" w:rsidR="004C54EA" w:rsidRDefault="004C54EA" w:rsidP="004C54EA">
      <w:pPr>
        <w:ind w:left="720"/>
      </w:pPr>
      <w:r>
        <w:rPr>
          <w:b/>
        </w:rPr>
        <w:t xml:space="preserve">First Destination Survey – </w:t>
      </w:r>
      <w:r>
        <w:t>Survey that explored the outcomes of IU undergraduate students in their first year after graduation.</w:t>
      </w:r>
    </w:p>
    <w:p w14:paraId="3409EB90" w14:textId="7859504F" w:rsidR="004C54EA" w:rsidRDefault="004C54EA" w:rsidP="004C54EA">
      <w:pPr>
        <w:spacing w:after="0" w:line="240" w:lineRule="auto"/>
        <w:ind w:left="720"/>
        <w:rPr>
          <w:rStyle w:val="Hyperlink"/>
        </w:rPr>
      </w:pPr>
      <w:r>
        <w:rPr>
          <w:b/>
        </w:rPr>
        <w:t>IU Transfer Survey</w:t>
      </w:r>
      <w:r w:rsidRPr="001746CF">
        <w:t xml:space="preserve"> – </w:t>
      </w:r>
      <w:hyperlink r:id="rId48" w:history="1">
        <w:r w:rsidR="001229B4" w:rsidRPr="005B6EE5">
          <w:rPr>
            <w:rStyle w:val="Hyperlink"/>
          </w:rPr>
          <w:t>https://iuia.iu.edu/finding-data/admissions/transfer/index.html</w:t>
        </w:r>
      </w:hyperlink>
      <w:r w:rsidR="001229B4">
        <w:t xml:space="preserve"> </w:t>
      </w:r>
    </w:p>
    <w:p w14:paraId="7B9ED23E" w14:textId="77777777" w:rsidR="004C54EA" w:rsidRPr="00F063DF" w:rsidRDefault="004C54EA" w:rsidP="004C54EA">
      <w:pPr>
        <w:spacing w:after="0" w:line="240" w:lineRule="auto"/>
        <w:ind w:left="720"/>
        <w:rPr>
          <w:rStyle w:val="Hyperlink"/>
        </w:rPr>
      </w:pPr>
      <w:r w:rsidRPr="00F063DF">
        <w:t>2019 transfer survey that gauged student satisfaction regarding transfer student matriculation and services.</w:t>
      </w:r>
    </w:p>
    <w:p w14:paraId="16F49A0C" w14:textId="77777777" w:rsidR="004C54EA" w:rsidRDefault="004C54EA" w:rsidP="004C54EA">
      <w:pPr>
        <w:spacing w:after="0" w:line="240" w:lineRule="auto"/>
        <w:ind w:left="720"/>
        <w:rPr>
          <w:b/>
        </w:rPr>
      </w:pPr>
    </w:p>
    <w:p w14:paraId="40C68C36" w14:textId="7313658D" w:rsidR="004C54EA" w:rsidRPr="00F063DF" w:rsidRDefault="004C54EA" w:rsidP="00DD1161">
      <w:pPr>
        <w:spacing w:after="0" w:line="240" w:lineRule="auto"/>
        <w:ind w:left="720"/>
        <w:rPr>
          <w:rStyle w:val="Hyperlink"/>
        </w:rPr>
      </w:pPr>
      <w:r>
        <w:rPr>
          <w:b/>
        </w:rPr>
        <w:lastRenderedPageBreak/>
        <w:t>Non-Enrolled Transfer Applicant Survey</w:t>
      </w:r>
      <w:r w:rsidRPr="001746CF">
        <w:t xml:space="preserve"> –</w:t>
      </w:r>
      <w:r>
        <w:t xml:space="preserve"> Administered spring of 2021 to better understand the motivations of transfer applicants who were admitted to IU but decided not to enroll</w:t>
      </w:r>
      <w:r w:rsidRPr="00F063DF">
        <w:t>.</w:t>
      </w:r>
    </w:p>
    <w:p w14:paraId="1BFDC2E5" w14:textId="50739B22" w:rsidR="001D1534" w:rsidRDefault="001D1534" w:rsidP="00DD1161">
      <w:pPr>
        <w:spacing w:after="0" w:line="240" w:lineRule="auto"/>
        <w:rPr>
          <w:b/>
        </w:rPr>
      </w:pPr>
    </w:p>
    <w:p w14:paraId="712A8568" w14:textId="5D3E4AD7" w:rsidR="001D1534" w:rsidRDefault="00342EEC" w:rsidP="00DD1161">
      <w:pPr>
        <w:spacing w:after="0" w:line="240" w:lineRule="auto"/>
      </w:pPr>
      <w:r>
        <w:rPr>
          <w:b/>
        </w:rPr>
        <w:t xml:space="preserve">Survey Calendar - </w:t>
      </w:r>
      <w:hyperlink r:id="rId49" w:history="1">
        <w:r w:rsidR="001229B4" w:rsidRPr="005B6EE5">
          <w:rPr>
            <w:rStyle w:val="Hyperlink"/>
          </w:rPr>
          <w:t>https://iuia.iu.edu/surveycalendar/index.html</w:t>
        </w:r>
      </w:hyperlink>
      <w:r w:rsidR="001229B4">
        <w:t xml:space="preserve"> </w:t>
      </w:r>
    </w:p>
    <w:p w14:paraId="074CEC28" w14:textId="6D099928" w:rsidR="00342EEC" w:rsidRPr="00342EEC" w:rsidRDefault="00342EEC" w:rsidP="00342EEC">
      <w:pPr>
        <w:ind w:left="720"/>
        <w:rPr>
          <w:rFonts w:cstheme="minorHAnsi"/>
          <w:b/>
        </w:rPr>
      </w:pPr>
      <w:r w:rsidRPr="00342EEC">
        <w:rPr>
          <w:rFonts w:cstheme="minorHAnsi"/>
          <w:color w:val="45382B"/>
          <w:shd w:val="clear" w:color="auto" w:fill="FFFFFF"/>
        </w:rPr>
        <w:t>The </w:t>
      </w:r>
      <w:hyperlink r:id="rId50" w:history="1">
        <w:r w:rsidRPr="00342EEC">
          <w:rPr>
            <w:rStyle w:val="Hyperlink"/>
            <w:rFonts w:cstheme="minorHAnsi"/>
            <w:color w:val="006298"/>
            <w:shd w:val="clear" w:color="auto" w:fill="FFFFFF"/>
          </w:rPr>
          <w:t>University Survey Calendar </w:t>
        </w:r>
      </w:hyperlink>
      <w:r w:rsidRPr="00342EEC">
        <w:rPr>
          <w:rFonts w:cstheme="minorHAnsi"/>
          <w:color w:val="45382B"/>
          <w:shd w:val="clear" w:color="auto" w:fill="FFFFFF"/>
        </w:rPr>
        <w:t>displays </w:t>
      </w:r>
      <w:r w:rsidRPr="00342EEC">
        <w:rPr>
          <w:rStyle w:val="Strong"/>
          <w:rFonts w:cstheme="minorHAnsi"/>
          <w:b w:val="0"/>
          <w:bCs w:val="0"/>
          <w:color w:val="45382B"/>
          <w:shd w:val="clear" w:color="auto" w:fill="FFFFFF"/>
        </w:rPr>
        <w:t>only</w:t>
      </w:r>
      <w:r w:rsidRPr="00342EEC">
        <w:rPr>
          <w:rFonts w:cstheme="minorHAnsi"/>
          <w:color w:val="45382B"/>
          <w:shd w:val="clear" w:color="auto" w:fill="FFFFFF"/>
        </w:rPr>
        <w:t> the surveys vetted and entered by appropriate personnel on the campuses of Indiana University. The calendar is intended to promote the coordination of data collection efforts across all campuses, to help minimize survey fatigue on the part of students, alumni, faculty, staff, and community partners.</w:t>
      </w:r>
    </w:p>
    <w:p w14:paraId="41B6A23E" w14:textId="77777777" w:rsidR="007100C6" w:rsidRDefault="007100C6">
      <w:pPr>
        <w:rPr>
          <w:b/>
        </w:rPr>
      </w:pPr>
    </w:p>
    <w:p w14:paraId="4B1EDCC8" w14:textId="1326487F" w:rsidR="0012775F" w:rsidRDefault="0012775F" w:rsidP="0012775F">
      <w:pPr>
        <w:rPr>
          <w:b/>
        </w:rPr>
      </w:pPr>
      <w:r>
        <w:rPr>
          <w:b/>
          <w:sz w:val="28"/>
          <w:szCs w:val="28"/>
        </w:rPr>
        <w:t>Academic Program Inventory (API)</w:t>
      </w:r>
    </w:p>
    <w:p w14:paraId="42956261" w14:textId="2ED86BCC" w:rsidR="007100C6" w:rsidRPr="001229B4" w:rsidRDefault="0012775F">
      <w:pPr>
        <w:rPr>
          <w:bCs/>
          <w:highlight w:val="yellow"/>
        </w:rPr>
      </w:pPr>
      <w:r w:rsidRPr="0012775F">
        <w:rPr>
          <w:b/>
          <w:highlight w:val="yellow"/>
        </w:rPr>
        <w:t>Academic</w:t>
      </w:r>
      <w:r w:rsidR="007100C6" w:rsidRPr="0012775F">
        <w:rPr>
          <w:b/>
          <w:highlight w:val="yellow"/>
        </w:rPr>
        <w:t xml:space="preserve"> Program Inventory - </w:t>
      </w:r>
      <w:hyperlink r:id="rId51" w:history="1">
        <w:r w:rsidR="001229B4" w:rsidRPr="001229B4">
          <w:rPr>
            <w:rStyle w:val="Hyperlink"/>
            <w:highlight w:val="yellow"/>
          </w:rPr>
          <w:t>https://iuia.iu.edu/resources/academic-program-inventory/index.html</w:t>
        </w:r>
      </w:hyperlink>
      <w:r w:rsidR="001229B4" w:rsidRPr="001229B4">
        <w:rPr>
          <w:highlight w:val="yellow"/>
        </w:rPr>
        <w:t xml:space="preserve"> </w:t>
      </w:r>
    </w:p>
    <w:p w14:paraId="55435AC8" w14:textId="52C8B31D" w:rsidR="007100C6" w:rsidRDefault="007100C6" w:rsidP="007100C6">
      <w:pPr>
        <w:ind w:left="720"/>
        <w:rPr>
          <w:bCs/>
        </w:rPr>
      </w:pPr>
      <w:r w:rsidRPr="0012775F">
        <w:rPr>
          <w:bCs/>
          <w:highlight w:val="yellow"/>
        </w:rPr>
        <w:t>The official academic program inventory list for IU, in alignment with the Indiana Commission for Higher Education (ICHE). Includes a list of IU plans that are part of each program, and links to available letters from ICHE on the particular program.</w:t>
      </w:r>
    </w:p>
    <w:p w14:paraId="788C485B" w14:textId="5091FAC2" w:rsidR="0012775F" w:rsidRDefault="0012775F" w:rsidP="007100C6">
      <w:pPr>
        <w:ind w:left="720"/>
        <w:rPr>
          <w:bCs/>
        </w:rPr>
      </w:pPr>
      <w:r w:rsidRPr="0012775F">
        <w:rPr>
          <w:bCs/>
          <w:highlight w:val="yellow"/>
        </w:rPr>
        <w:t>This was overhauled this year and moved to Tableau views.  The reports now include plans associated with each program as well as Indiana Commission for Higher Education approval letters.</w:t>
      </w:r>
    </w:p>
    <w:p w14:paraId="16DD3A67" w14:textId="5D18BFCF" w:rsidR="007100C6" w:rsidRDefault="007100C6" w:rsidP="007100C6">
      <w:pPr>
        <w:rPr>
          <w:bCs/>
        </w:rPr>
      </w:pPr>
      <w:r w:rsidRPr="007100C6">
        <w:rPr>
          <w:b/>
        </w:rPr>
        <w:t>IU Program Offering Enrollments and Degrees Awarded</w:t>
      </w:r>
      <w:r>
        <w:rPr>
          <w:b/>
        </w:rPr>
        <w:t xml:space="preserve"> - </w:t>
      </w:r>
      <w:hyperlink r:id="rId52" w:history="1">
        <w:r w:rsidR="001229B4" w:rsidRPr="005B6EE5">
          <w:rPr>
            <w:rStyle w:val="Hyperlink"/>
          </w:rPr>
          <w:t>https://iuia.iu.edu/resources/academic-program-inventory/index.html</w:t>
        </w:r>
      </w:hyperlink>
      <w:r w:rsidR="001229B4">
        <w:t xml:space="preserve"> </w:t>
      </w:r>
    </w:p>
    <w:p w14:paraId="7A37029B" w14:textId="084DBB30" w:rsidR="007100C6" w:rsidRPr="007100C6" w:rsidRDefault="007100C6" w:rsidP="007100C6">
      <w:pPr>
        <w:rPr>
          <w:bCs/>
        </w:rPr>
      </w:pPr>
      <w:r w:rsidRPr="007100C6">
        <w:rPr>
          <w:bCs/>
        </w:rPr>
        <w:t xml:space="preserve">Scroll down on this page to select the report that will </w:t>
      </w:r>
      <w:r>
        <w:rPr>
          <w:bCs/>
        </w:rPr>
        <w:t xml:space="preserve">display IU program offerings and the </w:t>
      </w:r>
      <w:proofErr w:type="gramStart"/>
      <w:r>
        <w:rPr>
          <w:bCs/>
        </w:rPr>
        <w:t>5 year</w:t>
      </w:r>
      <w:proofErr w:type="gramEnd"/>
      <w:r>
        <w:rPr>
          <w:bCs/>
        </w:rPr>
        <w:t xml:space="preserve"> enrollment and degree trends. You may view the top programs, and low enrollment/degree programs.</w:t>
      </w:r>
    </w:p>
    <w:p w14:paraId="2AFF64E0" w14:textId="13FE83AD" w:rsidR="007444AC" w:rsidRDefault="007100C6">
      <w:pPr>
        <w:rPr>
          <w:b/>
        </w:rPr>
      </w:pPr>
      <w:r>
        <w:rPr>
          <w:bCs/>
        </w:rPr>
        <w:tab/>
      </w:r>
      <w:r w:rsidR="007444AC">
        <w:rPr>
          <w:b/>
        </w:rPr>
        <w:br w:type="page"/>
      </w:r>
    </w:p>
    <w:p w14:paraId="03CAA686" w14:textId="77777777" w:rsidR="007100C6" w:rsidRDefault="007100C6">
      <w:pPr>
        <w:rPr>
          <w:b/>
        </w:rPr>
      </w:pPr>
    </w:p>
    <w:p w14:paraId="2D0C7A4C" w14:textId="6E480A37" w:rsidR="004E18F5" w:rsidRDefault="004E18F5" w:rsidP="004E18F5">
      <w:pPr>
        <w:rPr>
          <w:rStyle w:val="Hyperlink"/>
        </w:rPr>
      </w:pPr>
      <w:r w:rsidRPr="004E18F5">
        <w:rPr>
          <w:b/>
        </w:rPr>
        <w:t>Peer Comparisons</w:t>
      </w:r>
      <w:r w:rsidR="00DD1161">
        <w:rPr>
          <w:b/>
        </w:rPr>
        <w:t xml:space="preserve"> (IPEDS Data Center)</w:t>
      </w:r>
      <w:r>
        <w:rPr>
          <w:b/>
        </w:rPr>
        <w:t xml:space="preserve"> - </w:t>
      </w:r>
      <w:hyperlink r:id="rId53" w:history="1">
        <w:r w:rsidR="001229B4" w:rsidRPr="005B6EE5">
          <w:rPr>
            <w:rStyle w:val="Hyperlink"/>
          </w:rPr>
          <w:t>https://iuia.iu.edu/finding-data/peer-comparisons/index.html</w:t>
        </w:r>
      </w:hyperlink>
      <w:r w:rsidR="001229B4">
        <w:t xml:space="preserve"> </w:t>
      </w:r>
    </w:p>
    <w:p w14:paraId="52BC7F30" w14:textId="4105C0F4" w:rsidR="00DD1161" w:rsidRDefault="00024E2C" w:rsidP="00DD1161">
      <w:pPr>
        <w:ind w:left="720" w:hanging="720"/>
        <w:rPr>
          <w:rFonts w:cstheme="minorHAnsi"/>
          <w:color w:val="45382B"/>
          <w:shd w:val="clear" w:color="auto" w:fill="FFFFFF"/>
        </w:rPr>
      </w:pPr>
      <w:r w:rsidRPr="00024E2C">
        <w:rPr>
          <w:rStyle w:val="Hyperlink"/>
          <w:color w:val="auto"/>
          <w:u w:val="none"/>
        </w:rPr>
        <w:tab/>
      </w:r>
      <w:r w:rsidR="007444AC" w:rsidRPr="00A07925">
        <w:rPr>
          <w:rFonts w:cstheme="minorHAnsi"/>
          <w:b/>
          <w:highlight w:val="yellow"/>
        </w:rPr>
        <w:t>Ad</w:t>
      </w:r>
      <w:r w:rsidR="00A07925" w:rsidRPr="00A07925">
        <w:rPr>
          <w:rFonts w:cstheme="minorHAnsi"/>
          <w:b/>
          <w:highlight w:val="yellow"/>
        </w:rPr>
        <w:t>m</w:t>
      </w:r>
      <w:r w:rsidR="007444AC" w:rsidRPr="00A07925">
        <w:rPr>
          <w:rFonts w:cstheme="minorHAnsi"/>
          <w:b/>
          <w:highlight w:val="yellow"/>
        </w:rPr>
        <w:t>issions</w:t>
      </w:r>
      <w:r w:rsidR="00DD1161" w:rsidRPr="00A07925">
        <w:rPr>
          <w:rFonts w:cstheme="minorHAnsi"/>
          <w:highlight w:val="yellow"/>
        </w:rPr>
        <w:t xml:space="preserve"> - </w:t>
      </w:r>
      <w:r w:rsidR="00DD1161" w:rsidRPr="00A07925">
        <w:rPr>
          <w:rFonts w:cstheme="minorHAnsi"/>
          <w:color w:val="45382B"/>
          <w:highlight w:val="yellow"/>
          <w:shd w:val="clear" w:color="auto" w:fill="FFFFFF"/>
        </w:rPr>
        <w:t xml:space="preserve">The Peer Comparison Report for </w:t>
      </w:r>
      <w:r w:rsidR="007444AC" w:rsidRPr="00A07925">
        <w:rPr>
          <w:rFonts w:cstheme="minorHAnsi"/>
          <w:color w:val="45382B"/>
          <w:highlight w:val="yellow"/>
          <w:shd w:val="clear" w:color="auto" w:fill="FFFFFF"/>
        </w:rPr>
        <w:t>Admissions</w:t>
      </w:r>
      <w:r w:rsidR="00DD1161" w:rsidRPr="00A07925">
        <w:rPr>
          <w:rFonts w:cstheme="minorHAnsi"/>
          <w:color w:val="45382B"/>
          <w:highlight w:val="yellow"/>
          <w:shd w:val="clear" w:color="auto" w:fill="FFFFFF"/>
        </w:rPr>
        <w:t xml:space="preserve"> compares the </w:t>
      </w:r>
      <w:r w:rsidR="007444AC" w:rsidRPr="00A07925">
        <w:rPr>
          <w:rFonts w:cstheme="minorHAnsi"/>
          <w:color w:val="45382B"/>
          <w:highlight w:val="yellow"/>
          <w:shd w:val="clear" w:color="auto" w:fill="FFFFFF"/>
        </w:rPr>
        <w:t xml:space="preserve">applicants, admits and enrollees, and test scores, </w:t>
      </w:r>
      <w:r w:rsidR="00DD1161" w:rsidRPr="00A07925">
        <w:rPr>
          <w:rFonts w:cstheme="minorHAnsi"/>
          <w:color w:val="45382B"/>
          <w:highlight w:val="yellow"/>
          <w:shd w:val="clear" w:color="auto" w:fill="FFFFFF"/>
        </w:rPr>
        <w:t>of each IU campus to those of its peer institutions, over the last five years.</w:t>
      </w:r>
    </w:p>
    <w:p w14:paraId="39B0735C" w14:textId="77777777" w:rsidR="007444AC" w:rsidRDefault="007444AC" w:rsidP="007444AC">
      <w:pPr>
        <w:ind w:left="720"/>
        <w:rPr>
          <w:rFonts w:cstheme="minorHAnsi"/>
          <w:color w:val="45382B"/>
          <w:shd w:val="clear" w:color="auto" w:fill="FFFFFF"/>
        </w:rPr>
      </w:pPr>
      <w:r w:rsidRPr="00024E2C">
        <w:rPr>
          <w:rFonts w:cstheme="minorHAnsi"/>
          <w:b/>
        </w:rPr>
        <w:t>Fall Enrollment</w:t>
      </w:r>
      <w:r w:rsidRPr="00024E2C">
        <w:rPr>
          <w:rFonts w:cstheme="minorHAnsi"/>
        </w:rPr>
        <w:t xml:space="preserve"> - </w:t>
      </w:r>
      <w:r w:rsidRPr="00024E2C">
        <w:rPr>
          <w:rFonts w:cstheme="minorHAnsi"/>
          <w:color w:val="45382B"/>
          <w:shd w:val="clear" w:color="auto" w:fill="FFFFFF"/>
        </w:rPr>
        <w:t>The Peer Comparison Report for Fall Enrollment compares the Fall enrollment (overall, as well as by course load, level, career, sex, and race/ethnicity) of each IU campus to those of its peer institutions, over the last five years.</w:t>
      </w:r>
    </w:p>
    <w:p w14:paraId="24683C84" w14:textId="4F662DE0" w:rsidR="004E18F5" w:rsidRDefault="004E18F5" w:rsidP="00DD1161">
      <w:pPr>
        <w:ind w:left="720" w:hanging="720"/>
        <w:rPr>
          <w:rFonts w:cstheme="minorHAnsi"/>
        </w:rPr>
      </w:pPr>
      <w:r w:rsidRPr="00024E2C">
        <w:rPr>
          <w:rFonts w:cstheme="minorHAnsi"/>
          <w:b/>
        </w:rPr>
        <w:tab/>
        <w:t xml:space="preserve">Completions – </w:t>
      </w:r>
      <w:r w:rsidRPr="00024E2C">
        <w:rPr>
          <w:rFonts w:cstheme="minorHAnsi"/>
        </w:rPr>
        <w:t>Comparative completion data (institutional and state peers) by campus and degree type</w:t>
      </w:r>
      <w:r w:rsidR="00DD1161">
        <w:rPr>
          <w:rFonts w:cstheme="minorHAnsi"/>
        </w:rPr>
        <w:t>.</w:t>
      </w:r>
    </w:p>
    <w:p w14:paraId="4DE652E4" w14:textId="77777777" w:rsidR="00DD1161" w:rsidRPr="00024E2C" w:rsidRDefault="00DD1161" w:rsidP="00DD1161">
      <w:pPr>
        <w:ind w:left="720"/>
        <w:rPr>
          <w:rFonts w:cstheme="minorHAnsi"/>
          <w:color w:val="45382B"/>
          <w:shd w:val="clear" w:color="auto" w:fill="FFFFFF"/>
        </w:rPr>
      </w:pPr>
      <w:r w:rsidRPr="00024E2C">
        <w:rPr>
          <w:rFonts w:cstheme="minorHAnsi"/>
          <w:b/>
          <w:color w:val="45382B"/>
          <w:shd w:val="clear" w:color="auto" w:fill="FFFFFF"/>
        </w:rPr>
        <w:t>Retention</w:t>
      </w:r>
      <w:r w:rsidRPr="00024E2C">
        <w:rPr>
          <w:rFonts w:cstheme="minorHAnsi"/>
          <w:color w:val="45382B"/>
          <w:shd w:val="clear" w:color="auto" w:fill="FFFFFF"/>
        </w:rPr>
        <w:t xml:space="preserve"> – Comparative retention rate data (e.g. fall-to-fall retention rates for institutional and state peers) by campus for the last five years.</w:t>
      </w:r>
    </w:p>
    <w:p w14:paraId="1806E4D9" w14:textId="77777777" w:rsidR="00024E2C" w:rsidRPr="00024E2C" w:rsidRDefault="00024E2C" w:rsidP="00DD1161">
      <w:pPr>
        <w:ind w:left="720" w:hanging="720"/>
        <w:rPr>
          <w:rFonts w:cstheme="minorHAnsi"/>
          <w:color w:val="45382B"/>
          <w:shd w:val="clear" w:color="auto" w:fill="FFFFFF"/>
        </w:rPr>
      </w:pPr>
      <w:r w:rsidRPr="00024E2C">
        <w:rPr>
          <w:rFonts w:cstheme="minorHAnsi"/>
          <w:b/>
        </w:rPr>
        <w:tab/>
        <w:t>Graduation Rates</w:t>
      </w:r>
      <w:r w:rsidRPr="00024E2C">
        <w:rPr>
          <w:rFonts w:cstheme="minorHAnsi"/>
        </w:rPr>
        <w:t xml:space="preserve"> - </w:t>
      </w:r>
      <w:r w:rsidRPr="00024E2C">
        <w:rPr>
          <w:rFonts w:cstheme="minorHAnsi"/>
          <w:color w:val="45382B"/>
          <w:shd w:val="clear" w:color="auto" w:fill="FFFFFF"/>
        </w:rPr>
        <w:t>Comparative graduation rate data (e.g. 4-year, 5-year and 6-year graduation rates for institutional and state peers) by campus for the last five years</w:t>
      </w:r>
      <w:r w:rsidR="00DD1161">
        <w:rPr>
          <w:rFonts w:cstheme="minorHAnsi"/>
          <w:color w:val="45382B"/>
          <w:shd w:val="clear" w:color="auto" w:fill="FFFFFF"/>
        </w:rPr>
        <w:t>.</w:t>
      </w:r>
    </w:p>
    <w:p w14:paraId="5B862183" w14:textId="77777777" w:rsidR="00024E2C" w:rsidRPr="00024E2C" w:rsidRDefault="00024E2C" w:rsidP="00DD1161">
      <w:pPr>
        <w:ind w:left="720" w:hanging="720"/>
        <w:rPr>
          <w:rFonts w:cstheme="minorHAnsi"/>
          <w:color w:val="45382B"/>
          <w:shd w:val="clear" w:color="auto" w:fill="FFFFFF"/>
        </w:rPr>
      </w:pPr>
      <w:r w:rsidRPr="00024E2C">
        <w:rPr>
          <w:rFonts w:cstheme="minorHAnsi"/>
          <w:color w:val="45382B"/>
          <w:shd w:val="clear" w:color="auto" w:fill="FFFFFF"/>
        </w:rPr>
        <w:tab/>
      </w:r>
      <w:r w:rsidRPr="00024E2C">
        <w:rPr>
          <w:rFonts w:cstheme="minorHAnsi"/>
          <w:b/>
          <w:color w:val="45382B"/>
          <w:shd w:val="clear" w:color="auto" w:fill="FFFFFF"/>
        </w:rPr>
        <w:t>Average Net Price</w:t>
      </w:r>
      <w:r w:rsidRPr="00024E2C">
        <w:rPr>
          <w:rFonts w:cstheme="minorHAnsi"/>
          <w:color w:val="45382B"/>
          <w:shd w:val="clear" w:color="auto" w:fill="FFFFFF"/>
        </w:rPr>
        <w:t xml:space="preserve"> - The Peer Comparison Report for Average Net Price (ANP) compares the overall average net price, as well as average net price by family income level, of each IU campus to those of its peer institutions.</w:t>
      </w:r>
    </w:p>
    <w:p w14:paraId="43C07FC6" w14:textId="77777777" w:rsidR="00FF5E6F" w:rsidRDefault="00024E2C" w:rsidP="00DD1161">
      <w:pPr>
        <w:ind w:left="720" w:hanging="720"/>
        <w:rPr>
          <w:rFonts w:cstheme="minorHAnsi"/>
          <w:color w:val="45382B"/>
          <w:shd w:val="clear" w:color="auto" w:fill="FFFFFF"/>
        </w:rPr>
      </w:pPr>
      <w:r w:rsidRPr="00024E2C">
        <w:rPr>
          <w:rFonts w:cstheme="minorHAnsi"/>
        </w:rPr>
        <w:tab/>
      </w:r>
      <w:r w:rsidR="00FF5E6F">
        <w:rPr>
          <w:rFonts w:cstheme="minorHAnsi"/>
          <w:b/>
        </w:rPr>
        <w:t>Tuition and Fees</w:t>
      </w:r>
      <w:r w:rsidR="00FF5E6F" w:rsidRPr="00024E2C">
        <w:rPr>
          <w:rFonts w:cstheme="minorHAnsi"/>
        </w:rPr>
        <w:t xml:space="preserve"> </w:t>
      </w:r>
      <w:r w:rsidR="00FF5E6F">
        <w:rPr>
          <w:rFonts w:cstheme="minorHAnsi"/>
        </w:rPr>
        <w:t>–</w:t>
      </w:r>
      <w:r w:rsidR="00FF5E6F" w:rsidRPr="00024E2C">
        <w:rPr>
          <w:rFonts w:cstheme="minorHAnsi"/>
        </w:rPr>
        <w:t xml:space="preserve"> </w:t>
      </w:r>
      <w:r w:rsidR="00FF5E6F">
        <w:rPr>
          <w:rFonts w:cstheme="minorHAnsi"/>
          <w:color w:val="45382B"/>
          <w:shd w:val="clear" w:color="auto" w:fill="FFFFFF"/>
        </w:rPr>
        <w:t>Compares tuition and fees required to cover a full academic year</w:t>
      </w:r>
    </w:p>
    <w:p w14:paraId="4AF298F5" w14:textId="77777777" w:rsidR="00FF5E6F" w:rsidRDefault="00FF5E6F" w:rsidP="00DD1161">
      <w:pPr>
        <w:ind w:left="720"/>
        <w:rPr>
          <w:rFonts w:cstheme="minorHAnsi"/>
          <w:color w:val="45382B"/>
          <w:shd w:val="clear" w:color="auto" w:fill="FFFFFF"/>
        </w:rPr>
      </w:pPr>
      <w:r w:rsidRPr="00DD1161">
        <w:rPr>
          <w:rFonts w:cstheme="minorHAnsi"/>
          <w:b/>
          <w:color w:val="000000" w:themeColor="text1"/>
          <w:shd w:val="clear" w:color="auto" w:fill="FFFFFF"/>
        </w:rPr>
        <w:t>Cost of Attendance</w:t>
      </w:r>
      <w:r w:rsidRPr="00DD1161">
        <w:rPr>
          <w:rFonts w:cstheme="minorHAnsi"/>
          <w:color w:val="000000" w:themeColor="text1"/>
          <w:shd w:val="clear" w:color="auto" w:fill="FFFFFF"/>
        </w:rPr>
        <w:t xml:space="preserve"> </w:t>
      </w:r>
      <w:r>
        <w:rPr>
          <w:rFonts w:cstheme="minorHAnsi"/>
          <w:color w:val="45382B"/>
          <w:shd w:val="clear" w:color="auto" w:fill="FFFFFF"/>
        </w:rPr>
        <w:t>– Compares the cost of attendance (total amount of tuition and fees, room and board, books and supplies, and other expenses that a full-time, first-time degree seeking student pays in an academic year.</w:t>
      </w:r>
    </w:p>
    <w:p w14:paraId="57E2DA86" w14:textId="77777777" w:rsidR="004E18F5" w:rsidRDefault="00FF5E6F" w:rsidP="00DD1161">
      <w:pPr>
        <w:ind w:left="720"/>
      </w:pPr>
      <w:r w:rsidRPr="00A07925">
        <w:rPr>
          <w:rFonts w:cstheme="minorHAnsi"/>
          <w:b/>
          <w:color w:val="45382B"/>
          <w:highlight w:val="yellow"/>
          <w:shd w:val="clear" w:color="auto" w:fill="FFFFFF"/>
        </w:rPr>
        <w:t>Number of Faculty</w:t>
      </w:r>
      <w:r w:rsidRPr="00A07925">
        <w:rPr>
          <w:rFonts w:cstheme="minorHAnsi"/>
          <w:color w:val="45382B"/>
          <w:highlight w:val="yellow"/>
          <w:shd w:val="clear" w:color="auto" w:fill="FFFFFF"/>
        </w:rPr>
        <w:t xml:space="preserve"> – Compare faculty by rank, tenure status, sex and underrepresented status.</w:t>
      </w:r>
    </w:p>
    <w:sectPr w:rsidR="004E1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FC1"/>
    <w:multiLevelType w:val="multilevel"/>
    <w:tmpl w:val="ABB01D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DFF149C"/>
    <w:multiLevelType w:val="hybridMultilevel"/>
    <w:tmpl w:val="3D704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D905DB"/>
    <w:multiLevelType w:val="hybridMultilevel"/>
    <w:tmpl w:val="A1BE6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966C72"/>
    <w:multiLevelType w:val="hybridMultilevel"/>
    <w:tmpl w:val="229C0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417643"/>
    <w:multiLevelType w:val="hybridMultilevel"/>
    <w:tmpl w:val="6194E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6F4B27"/>
    <w:multiLevelType w:val="hybridMultilevel"/>
    <w:tmpl w:val="C8CA6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A65099"/>
    <w:multiLevelType w:val="hybridMultilevel"/>
    <w:tmpl w:val="7B223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6B489C"/>
    <w:multiLevelType w:val="hybridMultilevel"/>
    <w:tmpl w:val="67907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8464D9"/>
    <w:multiLevelType w:val="hybridMultilevel"/>
    <w:tmpl w:val="2D383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E86DE0"/>
    <w:multiLevelType w:val="hybridMultilevel"/>
    <w:tmpl w:val="DB167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51438B"/>
    <w:multiLevelType w:val="hybridMultilevel"/>
    <w:tmpl w:val="687AA9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7825F8"/>
    <w:multiLevelType w:val="hybridMultilevel"/>
    <w:tmpl w:val="BEC2B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FA7039"/>
    <w:multiLevelType w:val="hybridMultilevel"/>
    <w:tmpl w:val="1A5EC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063402"/>
    <w:multiLevelType w:val="hybridMultilevel"/>
    <w:tmpl w:val="D444B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5F362C"/>
    <w:multiLevelType w:val="hybridMultilevel"/>
    <w:tmpl w:val="435A3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7B73A8"/>
    <w:multiLevelType w:val="hybridMultilevel"/>
    <w:tmpl w:val="9F38C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F05E79"/>
    <w:multiLevelType w:val="hybridMultilevel"/>
    <w:tmpl w:val="4B0A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FD79C5"/>
    <w:multiLevelType w:val="hybridMultilevel"/>
    <w:tmpl w:val="A7109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ED782A"/>
    <w:multiLevelType w:val="hybridMultilevel"/>
    <w:tmpl w:val="833AD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701B01"/>
    <w:multiLevelType w:val="hybridMultilevel"/>
    <w:tmpl w:val="3F4827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8B0CFE"/>
    <w:multiLevelType w:val="hybridMultilevel"/>
    <w:tmpl w:val="4B50B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32178F"/>
    <w:multiLevelType w:val="hybridMultilevel"/>
    <w:tmpl w:val="021A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0067739">
    <w:abstractNumId w:val="6"/>
  </w:num>
  <w:num w:numId="2" w16cid:durableId="1332483528">
    <w:abstractNumId w:val="2"/>
  </w:num>
  <w:num w:numId="3" w16cid:durableId="1453087722">
    <w:abstractNumId w:val="18"/>
  </w:num>
  <w:num w:numId="4" w16cid:durableId="1670475335">
    <w:abstractNumId w:val="8"/>
  </w:num>
  <w:num w:numId="5" w16cid:durableId="486409242">
    <w:abstractNumId w:val="13"/>
  </w:num>
  <w:num w:numId="6" w16cid:durableId="1307473778">
    <w:abstractNumId w:val="12"/>
  </w:num>
  <w:num w:numId="7" w16cid:durableId="753816165">
    <w:abstractNumId w:val="17"/>
  </w:num>
  <w:num w:numId="8" w16cid:durableId="341055821">
    <w:abstractNumId w:val="20"/>
  </w:num>
  <w:num w:numId="9" w16cid:durableId="743258462">
    <w:abstractNumId w:val="3"/>
  </w:num>
  <w:num w:numId="10" w16cid:durableId="1352075357">
    <w:abstractNumId w:val="0"/>
  </w:num>
  <w:num w:numId="11" w16cid:durableId="351491553">
    <w:abstractNumId w:val="9"/>
  </w:num>
  <w:num w:numId="12" w16cid:durableId="172425356">
    <w:abstractNumId w:val="21"/>
  </w:num>
  <w:num w:numId="13" w16cid:durableId="1459907233">
    <w:abstractNumId w:val="19"/>
  </w:num>
  <w:num w:numId="14" w16cid:durableId="1984196009">
    <w:abstractNumId w:val="16"/>
  </w:num>
  <w:num w:numId="15" w16cid:durableId="1211191163">
    <w:abstractNumId w:val="7"/>
  </w:num>
  <w:num w:numId="16" w16cid:durableId="1203403619">
    <w:abstractNumId w:val="5"/>
  </w:num>
  <w:num w:numId="17" w16cid:durableId="1736658763">
    <w:abstractNumId w:val="11"/>
  </w:num>
  <w:num w:numId="18" w16cid:durableId="2037542355">
    <w:abstractNumId w:val="4"/>
  </w:num>
  <w:num w:numId="19" w16cid:durableId="1509368970">
    <w:abstractNumId w:val="1"/>
  </w:num>
  <w:num w:numId="20" w16cid:durableId="1892761968">
    <w:abstractNumId w:val="10"/>
  </w:num>
  <w:num w:numId="21" w16cid:durableId="783157956">
    <w:abstractNumId w:val="14"/>
  </w:num>
  <w:num w:numId="22" w16cid:durableId="1130513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83E"/>
    <w:rsid w:val="00004382"/>
    <w:rsid w:val="000164EC"/>
    <w:rsid w:val="00024E2C"/>
    <w:rsid w:val="00025E53"/>
    <w:rsid w:val="00035E9D"/>
    <w:rsid w:val="0004172F"/>
    <w:rsid w:val="000442F3"/>
    <w:rsid w:val="00070A14"/>
    <w:rsid w:val="00074B2D"/>
    <w:rsid w:val="000916FA"/>
    <w:rsid w:val="000B3589"/>
    <w:rsid w:val="000D5CED"/>
    <w:rsid w:val="00100169"/>
    <w:rsid w:val="00121337"/>
    <w:rsid w:val="001229B4"/>
    <w:rsid w:val="0012775F"/>
    <w:rsid w:val="0013183A"/>
    <w:rsid w:val="001406EA"/>
    <w:rsid w:val="00147DC0"/>
    <w:rsid w:val="001746CF"/>
    <w:rsid w:val="001C2584"/>
    <w:rsid w:val="001D1317"/>
    <w:rsid w:val="001D1534"/>
    <w:rsid w:val="001D27C8"/>
    <w:rsid w:val="001E6EB3"/>
    <w:rsid w:val="001F3107"/>
    <w:rsid w:val="00242ECF"/>
    <w:rsid w:val="00247FAF"/>
    <w:rsid w:val="00272530"/>
    <w:rsid w:val="00282AE9"/>
    <w:rsid w:val="00284BED"/>
    <w:rsid w:val="002A28A9"/>
    <w:rsid w:val="002B1446"/>
    <w:rsid w:val="002E25E4"/>
    <w:rsid w:val="00315F90"/>
    <w:rsid w:val="00342EEC"/>
    <w:rsid w:val="003B0BD7"/>
    <w:rsid w:val="003B60FF"/>
    <w:rsid w:val="0045683E"/>
    <w:rsid w:val="00467FA4"/>
    <w:rsid w:val="004929A9"/>
    <w:rsid w:val="004C54EA"/>
    <w:rsid w:val="004D4FB1"/>
    <w:rsid w:val="004E18F5"/>
    <w:rsid w:val="004F5D90"/>
    <w:rsid w:val="004F7BF4"/>
    <w:rsid w:val="00515E75"/>
    <w:rsid w:val="0052387A"/>
    <w:rsid w:val="00523C5B"/>
    <w:rsid w:val="00556F58"/>
    <w:rsid w:val="00580798"/>
    <w:rsid w:val="00587E11"/>
    <w:rsid w:val="005C6D09"/>
    <w:rsid w:val="00614570"/>
    <w:rsid w:val="0061526B"/>
    <w:rsid w:val="00625A69"/>
    <w:rsid w:val="006347E1"/>
    <w:rsid w:val="00655CA9"/>
    <w:rsid w:val="006849C3"/>
    <w:rsid w:val="006A20A6"/>
    <w:rsid w:val="006A47F3"/>
    <w:rsid w:val="006E33C9"/>
    <w:rsid w:val="006E3B37"/>
    <w:rsid w:val="006F3F0B"/>
    <w:rsid w:val="007100C6"/>
    <w:rsid w:val="00744076"/>
    <w:rsid w:val="007444AC"/>
    <w:rsid w:val="0075157F"/>
    <w:rsid w:val="00757D7D"/>
    <w:rsid w:val="007954B6"/>
    <w:rsid w:val="007A4E3C"/>
    <w:rsid w:val="007B0651"/>
    <w:rsid w:val="007D201E"/>
    <w:rsid w:val="008306E8"/>
    <w:rsid w:val="00882D6E"/>
    <w:rsid w:val="00887259"/>
    <w:rsid w:val="008A18D5"/>
    <w:rsid w:val="008B5578"/>
    <w:rsid w:val="008C75B0"/>
    <w:rsid w:val="008D3969"/>
    <w:rsid w:val="009C4598"/>
    <w:rsid w:val="00A04965"/>
    <w:rsid w:val="00A07925"/>
    <w:rsid w:val="00A43099"/>
    <w:rsid w:val="00A91342"/>
    <w:rsid w:val="00AC5737"/>
    <w:rsid w:val="00AD7EDF"/>
    <w:rsid w:val="00B0587B"/>
    <w:rsid w:val="00B06E1E"/>
    <w:rsid w:val="00B47368"/>
    <w:rsid w:val="00B86827"/>
    <w:rsid w:val="00B91E2D"/>
    <w:rsid w:val="00BB02F7"/>
    <w:rsid w:val="00BB6D55"/>
    <w:rsid w:val="00BD3CB5"/>
    <w:rsid w:val="00BF488E"/>
    <w:rsid w:val="00C542F0"/>
    <w:rsid w:val="00C93B61"/>
    <w:rsid w:val="00CF4806"/>
    <w:rsid w:val="00D051F2"/>
    <w:rsid w:val="00D33750"/>
    <w:rsid w:val="00D56D2D"/>
    <w:rsid w:val="00D92B5B"/>
    <w:rsid w:val="00DD1161"/>
    <w:rsid w:val="00E00F34"/>
    <w:rsid w:val="00E04A6B"/>
    <w:rsid w:val="00E07598"/>
    <w:rsid w:val="00E10505"/>
    <w:rsid w:val="00E44D9A"/>
    <w:rsid w:val="00E77540"/>
    <w:rsid w:val="00E83766"/>
    <w:rsid w:val="00E9128B"/>
    <w:rsid w:val="00EE173E"/>
    <w:rsid w:val="00F04BD6"/>
    <w:rsid w:val="00F063DF"/>
    <w:rsid w:val="00F43D7C"/>
    <w:rsid w:val="00F503C4"/>
    <w:rsid w:val="00F61EA0"/>
    <w:rsid w:val="00F625CA"/>
    <w:rsid w:val="00F97723"/>
    <w:rsid w:val="00FB1EE0"/>
    <w:rsid w:val="00FC35E8"/>
    <w:rsid w:val="00FF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54A9"/>
  <w15:chartTrackingRefBased/>
  <w15:docId w15:val="{6A6CD0D9-2AE1-45D7-BEDA-43F5DA8C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83E"/>
    <w:rPr>
      <w:color w:val="0563C1" w:themeColor="hyperlink"/>
      <w:u w:val="single"/>
    </w:rPr>
  </w:style>
  <w:style w:type="character" w:styleId="FollowedHyperlink">
    <w:name w:val="FollowedHyperlink"/>
    <w:basedOn w:val="DefaultParagraphFont"/>
    <w:uiPriority w:val="99"/>
    <w:semiHidden/>
    <w:unhideWhenUsed/>
    <w:rsid w:val="00515E75"/>
    <w:rPr>
      <w:color w:val="954F72" w:themeColor="followedHyperlink"/>
      <w:u w:val="single"/>
    </w:rPr>
  </w:style>
  <w:style w:type="paragraph" w:styleId="ListParagraph">
    <w:name w:val="List Paragraph"/>
    <w:basedOn w:val="Normal"/>
    <w:uiPriority w:val="34"/>
    <w:qFormat/>
    <w:rsid w:val="00BD3CB5"/>
    <w:pPr>
      <w:ind w:left="720"/>
      <w:contextualSpacing/>
    </w:pPr>
  </w:style>
  <w:style w:type="paragraph" w:styleId="NormalWeb">
    <w:name w:val="Normal (Web)"/>
    <w:basedOn w:val="Normal"/>
    <w:uiPriority w:val="99"/>
    <w:semiHidden/>
    <w:unhideWhenUsed/>
    <w:rsid w:val="00D56D2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57D7D"/>
    <w:pPr>
      <w:spacing w:after="0" w:line="240" w:lineRule="auto"/>
    </w:pPr>
  </w:style>
  <w:style w:type="character" w:styleId="Strong">
    <w:name w:val="Strong"/>
    <w:basedOn w:val="DefaultParagraphFont"/>
    <w:uiPriority w:val="22"/>
    <w:qFormat/>
    <w:rsid w:val="00342EEC"/>
    <w:rPr>
      <w:b/>
      <w:bCs/>
    </w:rPr>
  </w:style>
  <w:style w:type="character" w:customStyle="1" w:styleId="UnresolvedMention1">
    <w:name w:val="Unresolved Mention1"/>
    <w:basedOn w:val="DefaultParagraphFont"/>
    <w:uiPriority w:val="99"/>
    <w:semiHidden/>
    <w:unhideWhenUsed/>
    <w:rsid w:val="007100C6"/>
    <w:rPr>
      <w:color w:val="605E5C"/>
      <w:shd w:val="clear" w:color="auto" w:fill="E1DFDD"/>
    </w:rPr>
  </w:style>
  <w:style w:type="character" w:styleId="UnresolvedMention">
    <w:name w:val="Unresolved Mention"/>
    <w:basedOn w:val="DefaultParagraphFont"/>
    <w:uiPriority w:val="99"/>
    <w:semiHidden/>
    <w:unhideWhenUsed/>
    <w:rsid w:val="00D05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1332">
      <w:bodyDiv w:val="1"/>
      <w:marLeft w:val="0"/>
      <w:marRight w:val="0"/>
      <w:marTop w:val="0"/>
      <w:marBottom w:val="0"/>
      <w:divBdr>
        <w:top w:val="none" w:sz="0" w:space="0" w:color="auto"/>
        <w:left w:val="none" w:sz="0" w:space="0" w:color="auto"/>
        <w:bottom w:val="none" w:sz="0" w:space="0" w:color="auto"/>
        <w:right w:val="none" w:sz="0" w:space="0" w:color="auto"/>
      </w:divBdr>
    </w:div>
    <w:div w:id="511065285">
      <w:bodyDiv w:val="1"/>
      <w:marLeft w:val="0"/>
      <w:marRight w:val="0"/>
      <w:marTop w:val="0"/>
      <w:marBottom w:val="0"/>
      <w:divBdr>
        <w:top w:val="none" w:sz="0" w:space="0" w:color="auto"/>
        <w:left w:val="none" w:sz="0" w:space="0" w:color="auto"/>
        <w:bottom w:val="none" w:sz="0" w:space="0" w:color="auto"/>
        <w:right w:val="none" w:sz="0" w:space="0" w:color="auto"/>
      </w:divBdr>
    </w:div>
    <w:div w:id="742725071">
      <w:bodyDiv w:val="1"/>
      <w:marLeft w:val="0"/>
      <w:marRight w:val="0"/>
      <w:marTop w:val="0"/>
      <w:marBottom w:val="0"/>
      <w:divBdr>
        <w:top w:val="none" w:sz="0" w:space="0" w:color="auto"/>
        <w:left w:val="none" w:sz="0" w:space="0" w:color="auto"/>
        <w:bottom w:val="none" w:sz="0" w:space="0" w:color="auto"/>
        <w:right w:val="none" w:sz="0" w:space="0" w:color="auto"/>
      </w:divBdr>
    </w:div>
    <w:div w:id="811367285">
      <w:bodyDiv w:val="1"/>
      <w:marLeft w:val="0"/>
      <w:marRight w:val="0"/>
      <w:marTop w:val="0"/>
      <w:marBottom w:val="0"/>
      <w:divBdr>
        <w:top w:val="none" w:sz="0" w:space="0" w:color="auto"/>
        <w:left w:val="none" w:sz="0" w:space="0" w:color="auto"/>
        <w:bottom w:val="none" w:sz="0" w:space="0" w:color="auto"/>
        <w:right w:val="none" w:sz="0" w:space="0" w:color="auto"/>
      </w:divBdr>
    </w:div>
    <w:div w:id="1078677594">
      <w:bodyDiv w:val="1"/>
      <w:marLeft w:val="0"/>
      <w:marRight w:val="0"/>
      <w:marTop w:val="0"/>
      <w:marBottom w:val="0"/>
      <w:divBdr>
        <w:top w:val="none" w:sz="0" w:space="0" w:color="auto"/>
        <w:left w:val="none" w:sz="0" w:space="0" w:color="auto"/>
        <w:bottom w:val="none" w:sz="0" w:space="0" w:color="auto"/>
        <w:right w:val="none" w:sz="0" w:space="0" w:color="auto"/>
      </w:divBdr>
    </w:div>
    <w:div w:id="17538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uia.iu.edu/finding-data/admissions/beginner_profile/index.html" TargetMode="External"/><Relationship Id="rId18" Type="http://schemas.openxmlformats.org/officeDocument/2006/relationships/hyperlink" Target="https://iuia.iu.edu/finding-data/admissions/transfer/index.html" TargetMode="External"/><Relationship Id="rId26" Type="http://schemas.openxmlformats.org/officeDocument/2006/relationships/hyperlink" Target="https://iuia.iu.edu/finding-data/enrollment/historical/index.html" TargetMode="External"/><Relationship Id="rId39" Type="http://schemas.openxmlformats.org/officeDocument/2006/relationships/hyperlink" Target="https://iuia.iu.edu/finding-data/specialized-reports/veterans/index.html" TargetMode="External"/><Relationship Id="rId21" Type="http://schemas.openxmlformats.org/officeDocument/2006/relationships/hyperlink" Target="https://iuia.iu.edu/finding-data/enrollment/pic/index.html" TargetMode="External"/><Relationship Id="rId34" Type="http://schemas.openxmlformats.org/officeDocument/2006/relationships/hyperlink" Target="https://iuia.iu.edu/finding-data/outcomes/dfw/index.html" TargetMode="External"/><Relationship Id="rId42" Type="http://schemas.openxmlformats.org/officeDocument/2006/relationships/hyperlink" Target="https://iuia.iu.edu/compliance-reports/campus-net-price-calc/index.html" TargetMode="External"/><Relationship Id="rId47" Type="http://schemas.openxmlformats.org/officeDocument/2006/relationships/hyperlink" Target="https://iuia.iu.edu/finding-data/internal-surveys/index.html" TargetMode="External"/><Relationship Id="rId50" Type="http://schemas.openxmlformats.org/officeDocument/2006/relationships/hyperlink" Target="https://iuia.iu.edu/surveycalendar/view_calendar.html" TargetMode="External"/><Relationship Id="rId55" Type="http://schemas.openxmlformats.org/officeDocument/2006/relationships/theme" Target="theme/theme1.xml"/><Relationship Id="rId7" Type="http://schemas.openxmlformats.org/officeDocument/2006/relationships/hyperlink" Target="https://iuia.iu.edu/finding-data/admissions/highschools/index.html" TargetMode="External"/><Relationship Id="rId2" Type="http://schemas.openxmlformats.org/officeDocument/2006/relationships/numbering" Target="numbering.xml"/><Relationship Id="rId16" Type="http://schemas.openxmlformats.org/officeDocument/2006/relationships/hyperlink" Target="https://iuia.iu.edu/finding-data/admissions/transfer/index.html" TargetMode="External"/><Relationship Id="rId29" Type="http://schemas.openxmlformats.org/officeDocument/2006/relationships/hyperlink" Target="https://iuia.iu.edu/finding-data/outcomes/degrees/historical/index.html" TargetMode="External"/><Relationship Id="rId11" Type="http://schemas.openxmlformats.org/officeDocument/2006/relationships/hyperlink" Target="https://apps.iu.edu/ie-prd/Iuie.do?use=Metadata&amp;tech_nm=IR_ADM_APPL_EXT_ENRL_GT&amp;ro_status=PROD&amp;ro_ver_nbr=7&amp;isOnestart=F" TargetMode="External"/><Relationship Id="rId24" Type="http://schemas.openxmlformats.org/officeDocument/2006/relationships/hyperlink" Target="https://iuia.iu.edu/finding-data/enrollment/diversity/index.html" TargetMode="External"/><Relationship Id="rId32" Type="http://schemas.openxmlformats.org/officeDocument/2006/relationships/hyperlink" Target="https://iuia.iu.edu/finding-data/outcomes/retention/index.html" TargetMode="External"/><Relationship Id="rId37" Type="http://schemas.openxmlformats.org/officeDocument/2006/relationships/hyperlink" Target="https://iuia.iu.edu/finding-data/outcomes/workforce-outcomes/index.html" TargetMode="External"/><Relationship Id="rId40" Type="http://schemas.openxmlformats.org/officeDocument/2006/relationships/hyperlink" Target="https://iuia.iu.edu/finding-data/financial-aid/index.html" TargetMode="External"/><Relationship Id="rId45" Type="http://schemas.openxmlformats.org/officeDocument/2006/relationships/hyperlink" Target="https://iuia.iu.edu/finding-data/faculty-staff/index.html" TargetMode="External"/><Relationship Id="rId53" Type="http://schemas.openxmlformats.org/officeDocument/2006/relationships/hyperlink" Target="https://iuia.iu.edu/finding-data/peer-comparisons/index.html" TargetMode="External"/><Relationship Id="rId5" Type="http://schemas.openxmlformats.org/officeDocument/2006/relationships/webSettings" Target="webSettings.xml"/><Relationship Id="rId10" Type="http://schemas.openxmlformats.org/officeDocument/2006/relationships/hyperlink" Target="https://apps.iu.edu/ie-prd/Iuie.do?use=Gt&amp;tech_nm=IR_ADM_APPL_EXT_ENRL_GT&amp;orig_tech_nm=null&amp;ro_status=PROD&amp;ro_ver_nbr=7&amp;cnt=1&amp;iePath=zyxLookup_IR_ADM_APPL_EXT_ENRL_GT&amp;ro_typ_cd=GT&amp;ro_lbl_nm=IR%20Admissions%20External%20Enrollment&amp;ro_alt_status=PROD&amp;ro_run_privs=T" TargetMode="External"/><Relationship Id="rId19" Type="http://schemas.openxmlformats.org/officeDocument/2006/relationships/hyperlink" Target="https://iuia.iu.edu/finding-data/enrollment/index.html" TargetMode="External"/><Relationship Id="rId31" Type="http://schemas.openxmlformats.org/officeDocument/2006/relationships/hyperlink" Target="https://iuia.iu.edu/finding-data/outcomes/degrees/finish_in_four/index.html" TargetMode="External"/><Relationship Id="rId44" Type="http://schemas.openxmlformats.org/officeDocument/2006/relationships/hyperlink" Target="https://iuia.iu.edu/finding-data/regional-reports/index.html" TargetMode="External"/><Relationship Id="rId52" Type="http://schemas.openxmlformats.org/officeDocument/2006/relationships/hyperlink" Target="https://iuia.iu.edu/resources/academic-program-inventory/index.html" TargetMode="External"/><Relationship Id="rId4" Type="http://schemas.openxmlformats.org/officeDocument/2006/relationships/settings" Target="settings.xml"/><Relationship Id="rId9" Type="http://schemas.openxmlformats.org/officeDocument/2006/relationships/hyperlink" Target="https://iuia.iu.edu/finding-data/admissions/admit_not_enrol/index.html" TargetMode="External"/><Relationship Id="rId14" Type="http://schemas.openxmlformats.org/officeDocument/2006/relationships/hyperlink" Target="https://iuia.iu.edu/finding-data/admissions/pre-college/index.html" TargetMode="External"/><Relationship Id="rId22" Type="http://schemas.openxmlformats.org/officeDocument/2006/relationships/hyperlink" Target="https://iuia.iu.edu/finding-data/enrollment/re-enrollment/index.html" TargetMode="External"/><Relationship Id="rId27" Type="http://schemas.openxmlformats.org/officeDocument/2006/relationships/hyperlink" Target="https://iuia.iu.edu/finding-data/enrollment/grad_profile/index.html" TargetMode="External"/><Relationship Id="rId30" Type="http://schemas.openxmlformats.org/officeDocument/2006/relationships/hyperlink" Target="https://iuia.iu.edu/finding-data/outcomes/degrees/time_to_degree/index.html" TargetMode="External"/><Relationship Id="rId35" Type="http://schemas.openxmlformats.org/officeDocument/2006/relationships/hyperlink" Target="https://iuia.iu.edu/finding-data/outcomes/cohort-modeling/index.html" TargetMode="External"/><Relationship Id="rId43" Type="http://schemas.openxmlformats.org/officeDocument/2006/relationships/hyperlink" Target="https://iuia.iu.edu/finding-data/enrollment/Reasons%20for%20Dropping/index.html" TargetMode="External"/><Relationship Id="rId48" Type="http://schemas.openxmlformats.org/officeDocument/2006/relationships/hyperlink" Target="https://iuia.iu.edu/finding-data/admissions/transfer/index.html" TargetMode="External"/><Relationship Id="rId8" Type="http://schemas.openxmlformats.org/officeDocument/2006/relationships/hyperlink" Target="https://iuia.iu.edu/finding-data/admissions/pointincycle/index.html" TargetMode="External"/><Relationship Id="rId51" Type="http://schemas.openxmlformats.org/officeDocument/2006/relationships/hyperlink" Target="https://iuia.iu.edu/resources/academic-program-inventory/index.html" TargetMode="External"/><Relationship Id="rId3" Type="http://schemas.openxmlformats.org/officeDocument/2006/relationships/styles" Target="styles.xml"/><Relationship Id="rId12" Type="http://schemas.openxmlformats.org/officeDocument/2006/relationships/hyperlink" Target="https://iuia.iu.edu/finding-data/admissions/index.html" TargetMode="External"/><Relationship Id="rId17" Type="http://schemas.openxmlformats.org/officeDocument/2006/relationships/hyperlink" Target="https://uirr.iu.edu/facts-figures/admissions/transfer/index.html" TargetMode="External"/><Relationship Id="rId25" Type="http://schemas.openxmlformats.org/officeDocument/2006/relationships/hyperlink" Target="https://iuia.iu.edu/finding-data/enrollment/mobility/index.html" TargetMode="External"/><Relationship Id="rId33" Type="http://schemas.openxmlformats.org/officeDocument/2006/relationships/hyperlink" Target="https://iuia.iu.edu/finding-data/outcomes/graduation-rates/index.html" TargetMode="External"/><Relationship Id="rId38" Type="http://schemas.openxmlformats.org/officeDocument/2006/relationships/hyperlink" Target="https://iuia.iu.edu/finding-data/specialized-reports/courses/index.html" TargetMode="External"/><Relationship Id="rId46" Type="http://schemas.openxmlformats.org/officeDocument/2006/relationships/hyperlink" Target="https://iuia.iu.edu/finding-data/faculty-staff/diversity/index.html" TargetMode="External"/><Relationship Id="rId20" Type="http://schemas.openxmlformats.org/officeDocument/2006/relationships/hyperlink" Target="https://iuia.iu.edu/finding-data/enrollment/index.html" TargetMode="External"/><Relationship Id="rId41" Type="http://schemas.openxmlformats.org/officeDocument/2006/relationships/hyperlink" Target="https://iuia.iu.edu/compliance-reports/campus-net-price-calc/index.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uia.iu.edu/finding-data/admissions/highschools/index.html" TargetMode="External"/><Relationship Id="rId15" Type="http://schemas.openxmlformats.org/officeDocument/2006/relationships/hyperlink" Target="https://iuia.iu.edu/finding-data/admissions/transfer/index.html" TargetMode="External"/><Relationship Id="rId23" Type="http://schemas.openxmlformats.org/officeDocument/2006/relationships/hyperlink" Target="https://iuia.iu.edu/finding-data/enrollment/census_study/index.html" TargetMode="External"/><Relationship Id="rId28" Type="http://schemas.openxmlformats.org/officeDocument/2006/relationships/hyperlink" Target="https://iuia.iu.edu/finding-data/outcomes/degrees/completions/index.html" TargetMode="External"/><Relationship Id="rId36" Type="http://schemas.openxmlformats.org/officeDocument/2006/relationships/hyperlink" Target="https://iuia.iu.edu/finding-data/outcomes/retention/gross_retention/index.html" TargetMode="External"/><Relationship Id="rId49" Type="http://schemas.openxmlformats.org/officeDocument/2006/relationships/hyperlink" Target="https://iuia.iu.edu/surveycalenda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E1F82-1E62-4D8E-BFAA-F2537D74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Schmitz, Todd</dc:creator>
  <cp:keywords/>
  <dc:description/>
  <cp:lastModifiedBy>Weems, Erika Kaija</cp:lastModifiedBy>
  <cp:revision>11</cp:revision>
  <dcterms:created xsi:type="dcterms:W3CDTF">2023-02-27T22:15:00Z</dcterms:created>
  <dcterms:modified xsi:type="dcterms:W3CDTF">2023-12-07T22:21:00Z</dcterms:modified>
</cp:coreProperties>
</file>